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7F0" w:rsidRPr="003F0D99" w:rsidRDefault="00D407F0" w:rsidP="00D407F0">
      <w:pPr>
        <w:shd w:val="clear" w:color="auto" w:fill="FFFFFF"/>
        <w:autoSpaceDE w:val="0"/>
        <w:autoSpaceDN w:val="0"/>
        <w:adjustRightInd w:val="0"/>
        <w:rPr>
          <w:rFonts w:ascii="Times New Roman" w:hAnsi="Times New Roman" w:cs="Times New Roman"/>
          <w:b/>
          <w:color w:val="000000"/>
          <w:sz w:val="28"/>
          <w:szCs w:val="28"/>
          <w:lang w:val="en-US"/>
        </w:rPr>
      </w:pPr>
      <w:bookmarkStart w:id="0" w:name="_GoBack"/>
      <w:r w:rsidRPr="003F0D99">
        <w:rPr>
          <w:rFonts w:ascii="Times New Roman" w:hAnsi="Times New Roman" w:cs="Times New Roman"/>
          <w:b/>
          <w:color w:val="000000"/>
          <w:sz w:val="28"/>
          <w:szCs w:val="28"/>
          <w:lang w:val="en-US"/>
        </w:rPr>
        <w:t>SECTION 3</w:t>
      </w:r>
      <w:r w:rsidR="00CE4902" w:rsidRPr="003F0D99">
        <w:rPr>
          <w:rFonts w:ascii="Times New Roman" w:hAnsi="Times New Roman" w:cs="Times New Roman"/>
          <w:b/>
          <w:color w:val="000000"/>
          <w:sz w:val="28"/>
          <w:szCs w:val="28"/>
          <w:lang w:val="en-US"/>
        </w:rPr>
        <w:t xml:space="preserve"> </w:t>
      </w:r>
      <w:r w:rsidR="003F0D99">
        <w:rPr>
          <w:rFonts w:ascii="Times New Roman" w:hAnsi="Times New Roman" w:cs="Times New Roman"/>
          <w:b/>
          <w:color w:val="000000"/>
          <w:sz w:val="28"/>
          <w:szCs w:val="28"/>
          <w:lang w:val="en-US"/>
        </w:rPr>
        <w:t xml:space="preserve">   </w:t>
      </w:r>
      <w:r w:rsidR="00CE4902" w:rsidRPr="003F0D99">
        <w:rPr>
          <w:rFonts w:ascii="Times New Roman" w:hAnsi="Times New Roman" w:cs="Times New Roman"/>
          <w:b/>
          <w:color w:val="000000"/>
          <w:sz w:val="28"/>
          <w:szCs w:val="28"/>
          <w:lang w:val="en-US"/>
        </w:rPr>
        <w:t xml:space="preserve"> </w:t>
      </w:r>
      <w:r w:rsidRPr="003F0D99">
        <w:rPr>
          <w:rFonts w:ascii="Times New Roman" w:hAnsi="Times New Roman" w:cs="Times New Roman"/>
          <w:b/>
          <w:color w:val="000000"/>
          <w:sz w:val="28"/>
          <w:szCs w:val="28"/>
          <w:lang w:val="en-US"/>
        </w:rPr>
        <w:t>Keeping the Regulators in Good Playing Condition</w:t>
      </w:r>
    </w:p>
    <w:bookmarkEnd w:id="0"/>
    <w:p w:rsidR="00D407F0" w:rsidRPr="002E2C6F" w:rsidRDefault="00D407F0" w:rsidP="00D407F0">
      <w:pPr>
        <w:shd w:val="clear" w:color="auto" w:fill="FFFFFF"/>
        <w:autoSpaceDE w:val="0"/>
        <w:autoSpaceDN w:val="0"/>
        <w:adjustRightInd w:val="0"/>
        <w:rPr>
          <w:rFonts w:ascii="Times New Roman" w:eastAsia="Times New Roman" w:hAnsi="Times New Roman" w:cs="Times New Roman"/>
          <w:color w:val="000000"/>
          <w:sz w:val="24"/>
          <w:szCs w:val="24"/>
          <w:lang w:val="en-US"/>
        </w:rPr>
      </w:pPr>
      <w:r w:rsidRPr="002E2C6F">
        <w:rPr>
          <w:rFonts w:ascii="Times New Roman" w:eastAsia="Times New Roman" w:hAnsi="Times New Roman" w:cs="Times New Roman"/>
          <w:color w:val="000000"/>
          <w:sz w:val="24"/>
          <w:szCs w:val="24"/>
          <w:lang w:val="en-US"/>
        </w:rPr>
        <w:t xml:space="preserve">The playing of well tuned and balanced regulators against the chanter, using various note combinations, </w:t>
      </w:r>
      <w:r w:rsidR="002E2C6F" w:rsidRPr="002E2C6F">
        <w:rPr>
          <w:rFonts w:ascii="Times New Roman" w:eastAsia="Times New Roman" w:hAnsi="Times New Roman" w:cs="Times New Roman"/>
          <w:color w:val="000000"/>
          <w:sz w:val="24"/>
          <w:szCs w:val="24"/>
          <w:lang w:val="en-US"/>
        </w:rPr>
        <w:t>quickly</w:t>
      </w:r>
      <w:r w:rsidRPr="002E2C6F">
        <w:rPr>
          <w:rFonts w:ascii="Times New Roman" w:eastAsia="Times New Roman" w:hAnsi="Times New Roman" w:cs="Times New Roman"/>
          <w:color w:val="000000"/>
          <w:sz w:val="24"/>
          <w:szCs w:val="24"/>
          <w:lang w:val="en-US"/>
        </w:rPr>
        <w:t xml:space="preserve"> show</w:t>
      </w:r>
      <w:r w:rsidR="002E2C6F" w:rsidRPr="002E2C6F">
        <w:rPr>
          <w:rFonts w:ascii="Times New Roman" w:eastAsia="Times New Roman" w:hAnsi="Times New Roman" w:cs="Times New Roman"/>
          <w:color w:val="000000"/>
          <w:sz w:val="24"/>
          <w:szCs w:val="24"/>
          <w:lang w:val="en-US"/>
        </w:rPr>
        <w:t>s</w:t>
      </w:r>
      <w:r w:rsidRPr="002E2C6F">
        <w:rPr>
          <w:rFonts w:ascii="Times New Roman" w:eastAsia="Times New Roman" w:hAnsi="Times New Roman" w:cs="Times New Roman"/>
          <w:color w:val="000000"/>
          <w:sz w:val="24"/>
          <w:szCs w:val="24"/>
          <w:lang w:val="en-US"/>
        </w:rPr>
        <w:t xml:space="preserve"> the learner what sounds well and what does not.  The </w:t>
      </w:r>
      <w:r w:rsidR="002E2C6F" w:rsidRPr="002E2C6F">
        <w:rPr>
          <w:rFonts w:ascii="Times New Roman" w:eastAsia="Times New Roman" w:hAnsi="Times New Roman" w:cs="Times New Roman"/>
          <w:color w:val="000000"/>
          <w:sz w:val="24"/>
          <w:szCs w:val="24"/>
          <w:lang w:val="en-US"/>
        </w:rPr>
        <w:t>diagram</w:t>
      </w:r>
      <w:r w:rsidRPr="002E2C6F">
        <w:rPr>
          <w:rFonts w:ascii="Times New Roman" w:eastAsia="Times New Roman" w:hAnsi="Times New Roman" w:cs="Times New Roman"/>
          <w:color w:val="000000"/>
          <w:sz w:val="24"/>
          <w:szCs w:val="24"/>
          <w:lang w:val="en-US"/>
        </w:rPr>
        <w:t xml:space="preserve"> of chords can </w:t>
      </w:r>
      <w:r w:rsidR="002E2C6F" w:rsidRPr="002E2C6F">
        <w:rPr>
          <w:rFonts w:ascii="Times New Roman" w:eastAsia="Times New Roman" w:hAnsi="Times New Roman" w:cs="Times New Roman"/>
          <w:color w:val="000000"/>
          <w:sz w:val="24"/>
          <w:szCs w:val="24"/>
          <w:lang w:val="en-US"/>
        </w:rPr>
        <w:t>help the learner to become familiar with the hand chords</w:t>
      </w:r>
      <w:r w:rsidRPr="002E2C6F">
        <w:rPr>
          <w:rFonts w:ascii="Times New Roman" w:eastAsia="Times New Roman" w:hAnsi="Times New Roman" w:cs="Times New Roman"/>
          <w:color w:val="000000"/>
          <w:sz w:val="24"/>
          <w:szCs w:val="24"/>
          <w:lang w:val="en-US"/>
        </w:rPr>
        <w:t>.  The ultimate objective is to be able to pick out regulator notes applicable to any note played on the chanter.  With regular practice and familiarity, gained over a long time, with a set of pipes the player will be able to do this with eyes closed.  Thus, after playing any tune through, instinctive regulator accompaniment should be possible to the advanced player.</w:t>
      </w:r>
    </w:p>
    <w:p w:rsidR="00D407F0" w:rsidRPr="007279D5" w:rsidRDefault="00D407F0" w:rsidP="00D407F0">
      <w:pPr>
        <w:shd w:val="clear" w:color="auto" w:fill="FFFFFF"/>
        <w:autoSpaceDE w:val="0"/>
        <w:autoSpaceDN w:val="0"/>
        <w:adjustRightInd w:val="0"/>
        <w:rPr>
          <w:rFonts w:ascii="Times New Roman" w:hAnsi="Times New Roman" w:cs="Times New Roman"/>
          <w:color w:val="000000"/>
          <w:sz w:val="24"/>
          <w:szCs w:val="24"/>
          <w:lang w:val="en-US"/>
        </w:rPr>
      </w:pPr>
      <w:r w:rsidRPr="002E2C6F">
        <w:rPr>
          <w:rFonts w:ascii="Times New Roman" w:hAnsi="Times New Roman" w:cs="Times New Roman"/>
          <w:color w:val="000000"/>
          <w:sz w:val="24"/>
          <w:szCs w:val="24"/>
          <w:lang w:val="en-US"/>
        </w:rPr>
        <w:t xml:space="preserve">Figure </w:t>
      </w:r>
      <w:r w:rsidR="00B00BEC">
        <w:rPr>
          <w:rFonts w:ascii="Times New Roman" w:hAnsi="Times New Roman" w:cs="Times New Roman"/>
          <w:color w:val="000000"/>
          <w:sz w:val="24"/>
          <w:szCs w:val="24"/>
          <w:lang w:val="en-US"/>
        </w:rPr>
        <w:t>1</w:t>
      </w:r>
      <w:r w:rsidRPr="002E2C6F">
        <w:rPr>
          <w:rFonts w:ascii="Times New Roman" w:hAnsi="Times New Roman" w:cs="Times New Roman"/>
          <w:color w:val="000000"/>
          <w:sz w:val="24"/>
          <w:szCs w:val="24"/>
          <w:lang w:val="en-US"/>
        </w:rPr>
        <w:t xml:space="preserve"> give examples of hand chords and the best hand and finger positions for sounding these regulator notes whilst playing the chanter</w:t>
      </w:r>
    </w:p>
    <w:p w:rsidR="00D407F0" w:rsidRPr="002E2C6F" w:rsidRDefault="00D407F0" w:rsidP="00D407F0">
      <w:pPr>
        <w:rPr>
          <w:rFonts w:ascii="Times New Roman" w:hAnsi="Times New Roman" w:cs="Times New Roman"/>
          <w:color w:val="000000"/>
          <w:sz w:val="24"/>
          <w:szCs w:val="24"/>
          <w:lang w:val="en-US"/>
        </w:rPr>
      </w:pPr>
      <w:r w:rsidRPr="002E2C6F">
        <w:rPr>
          <w:rFonts w:ascii="Times New Roman" w:eastAsia="Times New Roman" w:hAnsi="Times New Roman" w:cs="Times New Roman"/>
          <w:b/>
          <w:color w:val="000000"/>
          <w:sz w:val="24"/>
          <w:szCs w:val="24"/>
          <w:lang w:val="en-US"/>
        </w:rPr>
        <w:t>TUNABILITY</w:t>
      </w:r>
      <w:r w:rsidR="002E2C6F" w:rsidRPr="002E2C6F">
        <w:rPr>
          <w:rFonts w:ascii="Times New Roman" w:eastAsia="Times New Roman" w:hAnsi="Times New Roman" w:cs="Times New Roman"/>
          <w:b/>
          <w:color w:val="000000"/>
          <w:sz w:val="24"/>
          <w:szCs w:val="24"/>
          <w:lang w:val="en-US"/>
        </w:rPr>
        <w:t>:</w:t>
      </w:r>
      <w:r>
        <w:rPr>
          <w:rFonts w:ascii="Arial" w:eastAsia="Times New Roman" w:hAnsi="Arial" w:cs="Arial"/>
          <w:color w:val="000000"/>
          <w:sz w:val="24"/>
          <w:szCs w:val="24"/>
          <w:lang w:val="en-US"/>
        </w:rPr>
        <w:t xml:space="preserve"> </w:t>
      </w:r>
      <w:r w:rsidRPr="00C50137">
        <w:rPr>
          <w:rFonts w:ascii="Arial" w:eastAsia="Times New Roman" w:hAnsi="Arial" w:cs="Arial"/>
          <w:color w:val="000000"/>
          <w:sz w:val="24"/>
          <w:szCs w:val="24"/>
          <w:lang w:val="en-US"/>
        </w:rPr>
        <w:t xml:space="preserve"> </w:t>
      </w:r>
      <w:r w:rsidRPr="002D677F">
        <w:rPr>
          <w:rFonts w:ascii="Times New Roman" w:eastAsia="Times New Roman" w:hAnsi="Times New Roman" w:cs="Times New Roman"/>
          <w:color w:val="000000"/>
          <w:sz w:val="24"/>
          <w:szCs w:val="24"/>
          <w:u w:val="single"/>
          <w:lang w:val="en-US"/>
        </w:rPr>
        <w:t xml:space="preserve">When the appropriate reed is </w:t>
      </w:r>
      <w:r w:rsidR="002E2C6F" w:rsidRPr="002D677F">
        <w:rPr>
          <w:rFonts w:ascii="Times New Roman" w:eastAsia="Times New Roman" w:hAnsi="Times New Roman" w:cs="Times New Roman"/>
          <w:color w:val="000000"/>
          <w:sz w:val="24"/>
          <w:szCs w:val="24"/>
          <w:u w:val="single"/>
          <w:lang w:val="en-US"/>
        </w:rPr>
        <w:t xml:space="preserve">to be </w:t>
      </w:r>
      <w:r w:rsidRPr="002D677F">
        <w:rPr>
          <w:rFonts w:ascii="Times New Roman" w:eastAsia="Times New Roman" w:hAnsi="Times New Roman" w:cs="Times New Roman"/>
          <w:color w:val="000000"/>
          <w:sz w:val="24"/>
          <w:szCs w:val="24"/>
          <w:u w:val="single"/>
          <w:lang w:val="en-US"/>
        </w:rPr>
        <w:t>set in the regulator</w:t>
      </w:r>
      <w:r w:rsidR="002E2C6F" w:rsidRPr="002D677F">
        <w:rPr>
          <w:rFonts w:ascii="Times New Roman" w:eastAsia="Times New Roman" w:hAnsi="Times New Roman" w:cs="Times New Roman"/>
          <w:color w:val="000000"/>
          <w:sz w:val="24"/>
          <w:szCs w:val="24"/>
          <w:u w:val="single"/>
          <w:lang w:val="en-US"/>
        </w:rPr>
        <w:t>, it should be positioned so that</w:t>
      </w:r>
      <w:r w:rsidRPr="002D677F">
        <w:rPr>
          <w:rFonts w:ascii="Times New Roman" w:eastAsia="Times New Roman" w:hAnsi="Times New Roman" w:cs="Times New Roman"/>
          <w:color w:val="000000"/>
          <w:sz w:val="24"/>
          <w:szCs w:val="24"/>
          <w:u w:val="single"/>
          <w:lang w:val="en-US"/>
        </w:rPr>
        <w:t xml:space="preserve"> its top note </w:t>
      </w:r>
      <w:r w:rsidR="002E2C6F" w:rsidRPr="002D677F">
        <w:rPr>
          <w:rFonts w:ascii="Times New Roman" w:eastAsia="Times New Roman" w:hAnsi="Times New Roman" w:cs="Times New Roman"/>
          <w:color w:val="000000"/>
          <w:sz w:val="24"/>
          <w:szCs w:val="24"/>
          <w:u w:val="single"/>
          <w:lang w:val="en-US"/>
        </w:rPr>
        <w:t>will</w:t>
      </w:r>
      <w:r w:rsidRPr="002D677F">
        <w:rPr>
          <w:rFonts w:ascii="Times New Roman" w:eastAsia="Times New Roman" w:hAnsi="Times New Roman" w:cs="Times New Roman"/>
          <w:color w:val="000000"/>
          <w:sz w:val="24"/>
          <w:szCs w:val="24"/>
          <w:u w:val="single"/>
          <w:lang w:val="en-US"/>
        </w:rPr>
        <w:t xml:space="preserve"> be in tune with the </w:t>
      </w:r>
      <w:r w:rsidR="002E2C6F" w:rsidRPr="002D677F">
        <w:rPr>
          <w:rFonts w:ascii="Times New Roman" w:eastAsia="Times New Roman" w:hAnsi="Times New Roman" w:cs="Times New Roman"/>
          <w:color w:val="000000"/>
          <w:sz w:val="24"/>
          <w:szCs w:val="24"/>
          <w:u w:val="single"/>
          <w:lang w:val="en-US"/>
        </w:rPr>
        <w:t>corresponding</w:t>
      </w:r>
      <w:r w:rsidRPr="002D677F">
        <w:rPr>
          <w:rFonts w:ascii="Times New Roman" w:eastAsia="Times New Roman" w:hAnsi="Times New Roman" w:cs="Times New Roman"/>
          <w:color w:val="000000"/>
          <w:sz w:val="24"/>
          <w:szCs w:val="24"/>
          <w:u w:val="single"/>
          <w:lang w:val="en-US"/>
        </w:rPr>
        <w:t xml:space="preserve"> note on the </w:t>
      </w:r>
      <w:r w:rsidR="002E2C6F" w:rsidRPr="002D677F">
        <w:rPr>
          <w:rFonts w:ascii="Times New Roman" w:eastAsia="Times New Roman" w:hAnsi="Times New Roman" w:cs="Times New Roman"/>
          <w:color w:val="000000"/>
          <w:sz w:val="24"/>
          <w:szCs w:val="24"/>
          <w:u w:val="single"/>
          <w:lang w:val="en-US"/>
        </w:rPr>
        <w:t xml:space="preserve">properly </w:t>
      </w:r>
      <w:r w:rsidRPr="002D677F">
        <w:rPr>
          <w:rFonts w:ascii="Times New Roman" w:eastAsia="Times New Roman" w:hAnsi="Times New Roman" w:cs="Times New Roman"/>
          <w:color w:val="000000"/>
          <w:sz w:val="24"/>
          <w:szCs w:val="24"/>
          <w:u w:val="single"/>
          <w:lang w:val="en-US"/>
        </w:rPr>
        <w:t xml:space="preserve">tuned chanter. </w:t>
      </w:r>
      <w:r w:rsidRPr="002E2C6F">
        <w:rPr>
          <w:rFonts w:ascii="Times New Roman" w:eastAsia="Times New Roman" w:hAnsi="Times New Roman" w:cs="Times New Roman"/>
          <w:color w:val="000000"/>
          <w:sz w:val="24"/>
          <w:szCs w:val="24"/>
          <w:lang w:val="en-US"/>
        </w:rPr>
        <w:t xml:space="preserve"> If the regulator has been correctly designed its lower notes will then agree with the corresponding notes on the chanter.  If the lower notes are slightly sharper than the chanter then a rush or wire inserted into the regulator will bring it into agreement with the chanter notes.  However, the</w:t>
      </w:r>
      <w:r w:rsidRPr="002E2C6F">
        <w:rPr>
          <w:rFonts w:ascii="Times New Roman" w:hAnsi="Times New Roman" w:cs="Times New Roman"/>
          <w:color w:val="000000"/>
          <w:sz w:val="24"/>
          <w:szCs w:val="24"/>
          <w:lang w:val="en-US"/>
        </w:rPr>
        <w:t xml:space="preserve"> </w:t>
      </w:r>
      <w:r w:rsidRPr="002E2C6F">
        <w:rPr>
          <w:rFonts w:ascii="Times New Roman" w:eastAsia="Times New Roman" w:hAnsi="Times New Roman" w:cs="Times New Roman"/>
          <w:color w:val="000000"/>
          <w:sz w:val="24"/>
          <w:szCs w:val="24"/>
          <w:lang w:val="en-US"/>
        </w:rPr>
        <w:t xml:space="preserve">size </w:t>
      </w:r>
      <w:r w:rsidRPr="002E2C6F">
        <w:rPr>
          <w:rFonts w:ascii="Times New Roman" w:hAnsi="Times New Roman" w:cs="Times New Roman"/>
          <w:color w:val="000000"/>
          <w:sz w:val="24"/>
          <w:szCs w:val="24"/>
          <w:lang w:val="en-US"/>
        </w:rPr>
        <w:t xml:space="preserve">and amount </w:t>
      </w:r>
      <w:r w:rsidRPr="002E2C6F">
        <w:rPr>
          <w:rFonts w:ascii="Times New Roman" w:eastAsia="Times New Roman" w:hAnsi="Times New Roman" w:cs="Times New Roman"/>
          <w:color w:val="000000"/>
          <w:sz w:val="24"/>
          <w:szCs w:val="24"/>
          <w:lang w:val="en-US"/>
        </w:rPr>
        <w:t xml:space="preserve">of rush, wire, </w:t>
      </w:r>
      <w:r w:rsidRPr="002E2C6F">
        <w:rPr>
          <w:rFonts w:ascii="Times New Roman" w:hAnsi="Times New Roman" w:cs="Times New Roman"/>
          <w:color w:val="000000"/>
          <w:sz w:val="24"/>
          <w:szCs w:val="24"/>
          <w:lang w:val="en-US"/>
        </w:rPr>
        <w:t xml:space="preserve">winding of waxed thread, </w:t>
      </w:r>
      <w:r w:rsidRPr="002E2C6F">
        <w:rPr>
          <w:rFonts w:ascii="Times New Roman" w:eastAsia="Times New Roman" w:hAnsi="Times New Roman" w:cs="Times New Roman"/>
          <w:color w:val="000000"/>
          <w:sz w:val="24"/>
          <w:szCs w:val="24"/>
          <w:lang w:val="en-US"/>
        </w:rPr>
        <w:t>blob of blue tack</w:t>
      </w:r>
      <w:r w:rsidRPr="002E2C6F">
        <w:rPr>
          <w:rFonts w:ascii="Times New Roman" w:hAnsi="Times New Roman" w:cs="Times New Roman"/>
          <w:color w:val="000000"/>
          <w:sz w:val="24"/>
          <w:szCs w:val="24"/>
          <w:lang w:val="en-US"/>
        </w:rPr>
        <w:t xml:space="preserve">, white tack or </w:t>
      </w:r>
      <w:proofErr w:type="spellStart"/>
      <w:r w:rsidRPr="002E2C6F">
        <w:rPr>
          <w:rFonts w:ascii="Times New Roman" w:hAnsi="Times New Roman" w:cs="Times New Roman"/>
          <w:color w:val="000000"/>
          <w:sz w:val="24"/>
          <w:szCs w:val="24"/>
          <w:lang w:val="en-US"/>
        </w:rPr>
        <w:t>plasticine</w:t>
      </w:r>
      <w:proofErr w:type="spellEnd"/>
      <w:r w:rsidRPr="002E2C6F">
        <w:rPr>
          <w:rFonts w:ascii="Times New Roman" w:hAnsi="Times New Roman" w:cs="Times New Roman"/>
          <w:color w:val="000000"/>
          <w:sz w:val="24"/>
          <w:szCs w:val="24"/>
          <w:lang w:val="en-US"/>
        </w:rPr>
        <w:t>/mala</w:t>
      </w:r>
      <w:r w:rsidRPr="002E2C6F">
        <w:rPr>
          <w:rFonts w:ascii="Times New Roman" w:eastAsia="Times New Roman" w:hAnsi="Times New Roman" w:cs="Times New Roman"/>
          <w:color w:val="000000"/>
          <w:sz w:val="24"/>
          <w:szCs w:val="24"/>
          <w:lang w:val="en-US"/>
        </w:rPr>
        <w:t xml:space="preserve"> or similar, used to tune low</w:t>
      </w:r>
      <w:r w:rsidRPr="002E2C6F">
        <w:rPr>
          <w:rFonts w:ascii="Times New Roman" w:hAnsi="Times New Roman" w:cs="Times New Roman"/>
          <w:color w:val="000000"/>
          <w:sz w:val="24"/>
          <w:szCs w:val="24"/>
          <w:lang w:val="en-US"/>
        </w:rPr>
        <w:t>er notes can only be decided af</w:t>
      </w:r>
      <w:r w:rsidRPr="002E2C6F">
        <w:rPr>
          <w:rFonts w:ascii="Times New Roman" w:eastAsia="Times New Roman" w:hAnsi="Times New Roman" w:cs="Times New Roman"/>
          <w:color w:val="000000"/>
          <w:sz w:val="24"/>
          <w:szCs w:val="24"/>
          <w:lang w:val="en-US"/>
        </w:rPr>
        <w:t xml:space="preserve">ter </w:t>
      </w:r>
      <w:r w:rsidRPr="002E2C6F">
        <w:rPr>
          <w:rFonts w:ascii="Times New Roman" w:hAnsi="Times New Roman" w:cs="Times New Roman"/>
          <w:color w:val="000000"/>
          <w:sz w:val="24"/>
          <w:szCs w:val="24"/>
          <w:lang w:val="en-US"/>
        </w:rPr>
        <w:t>lots of</w:t>
      </w:r>
      <w:r w:rsidRPr="002E2C6F">
        <w:rPr>
          <w:rFonts w:ascii="Times New Roman" w:eastAsia="Times New Roman" w:hAnsi="Times New Roman" w:cs="Times New Roman"/>
          <w:color w:val="000000"/>
          <w:sz w:val="24"/>
          <w:szCs w:val="24"/>
          <w:lang w:val="en-US"/>
        </w:rPr>
        <w:t xml:space="preserve"> trials</w:t>
      </w:r>
      <w:r w:rsidRPr="002E2C6F">
        <w:rPr>
          <w:rFonts w:ascii="Times New Roman" w:hAnsi="Times New Roman" w:cs="Times New Roman"/>
          <w:color w:val="000000"/>
          <w:sz w:val="24"/>
          <w:szCs w:val="24"/>
          <w:lang w:val="en-US"/>
        </w:rPr>
        <w:t xml:space="preserve">, </w:t>
      </w:r>
      <w:r w:rsidRPr="002E2C6F">
        <w:rPr>
          <w:rFonts w:ascii="Times New Roman" w:eastAsia="Times New Roman" w:hAnsi="Times New Roman" w:cs="Times New Roman"/>
          <w:color w:val="000000"/>
          <w:sz w:val="24"/>
          <w:szCs w:val="24"/>
          <w:lang w:val="en-US"/>
        </w:rPr>
        <w:t>errors</w:t>
      </w:r>
      <w:r w:rsidRPr="002E2C6F">
        <w:rPr>
          <w:rFonts w:ascii="Times New Roman" w:hAnsi="Times New Roman" w:cs="Times New Roman"/>
          <w:color w:val="000000"/>
          <w:sz w:val="24"/>
          <w:szCs w:val="24"/>
          <w:lang w:val="en-US"/>
        </w:rPr>
        <w:t xml:space="preserve"> and re-adjustments</w:t>
      </w:r>
      <w:r w:rsidRPr="002E2C6F">
        <w:rPr>
          <w:rFonts w:ascii="Times New Roman" w:eastAsia="Times New Roman" w:hAnsi="Times New Roman" w:cs="Times New Roman"/>
          <w:color w:val="000000"/>
          <w:sz w:val="24"/>
          <w:szCs w:val="24"/>
          <w:lang w:val="en-US"/>
        </w:rPr>
        <w:t xml:space="preserve"> over</w:t>
      </w:r>
      <w:r w:rsidRPr="002E2C6F">
        <w:rPr>
          <w:rFonts w:ascii="Times New Roman" w:hAnsi="Times New Roman" w:cs="Times New Roman"/>
          <w:color w:val="000000"/>
          <w:sz w:val="24"/>
          <w:szCs w:val="24"/>
          <w:lang w:val="en-US"/>
        </w:rPr>
        <w:t xml:space="preserve"> </w:t>
      </w:r>
      <w:r w:rsidRPr="002E2C6F">
        <w:rPr>
          <w:rFonts w:ascii="Times New Roman" w:eastAsia="Times New Roman" w:hAnsi="Times New Roman" w:cs="Times New Roman"/>
          <w:color w:val="000000"/>
          <w:sz w:val="24"/>
          <w:szCs w:val="24"/>
          <w:lang w:val="en-US"/>
        </w:rPr>
        <w:t xml:space="preserve">a </w:t>
      </w:r>
      <w:r w:rsidRPr="002E2C6F">
        <w:rPr>
          <w:rFonts w:ascii="Times New Roman" w:hAnsi="Times New Roman" w:cs="Times New Roman"/>
          <w:color w:val="000000"/>
          <w:sz w:val="24"/>
          <w:szCs w:val="24"/>
          <w:lang w:val="en-US"/>
        </w:rPr>
        <w:t xml:space="preserve">long </w:t>
      </w:r>
      <w:r w:rsidRPr="002E2C6F">
        <w:rPr>
          <w:rFonts w:ascii="Times New Roman" w:eastAsia="Times New Roman" w:hAnsi="Times New Roman" w:cs="Times New Roman"/>
          <w:color w:val="000000"/>
          <w:sz w:val="24"/>
          <w:szCs w:val="24"/>
          <w:lang w:val="en-US"/>
        </w:rPr>
        <w:t>period of time.</w:t>
      </w:r>
    </w:p>
    <w:p w:rsidR="00D407F0" w:rsidRDefault="00D407F0" w:rsidP="00D407F0">
      <w:pPr>
        <w:rPr>
          <w:rFonts w:ascii="Arial" w:hAnsi="Arial" w:cs="Arial"/>
          <w:color w:val="000000"/>
          <w:sz w:val="24"/>
          <w:szCs w:val="24"/>
          <w:lang w:val="en-US"/>
        </w:rPr>
      </w:pPr>
      <w:r>
        <w:rPr>
          <w:rFonts w:ascii="Arial" w:hAnsi="Arial" w:cs="Arial"/>
          <w:color w:val="000000"/>
          <w:sz w:val="24"/>
          <w:szCs w:val="24"/>
          <w:lang w:val="en-US"/>
        </w:rPr>
        <w:t>See the following</w:t>
      </w:r>
    </w:p>
    <w:p w:rsidR="00D407F0" w:rsidRDefault="00D407F0" w:rsidP="00D407F0">
      <w:pPr>
        <w:rPr>
          <w:rFonts w:ascii="Arial" w:hAnsi="Arial" w:cs="Arial"/>
          <w:i/>
          <w:color w:val="000000"/>
          <w:sz w:val="24"/>
          <w:szCs w:val="24"/>
          <w:lang w:val="en-US"/>
        </w:rPr>
      </w:pPr>
      <w:r>
        <w:rPr>
          <w:rFonts w:ascii="Arial" w:hAnsi="Arial" w:cs="Arial"/>
          <w:color w:val="000000"/>
          <w:sz w:val="24"/>
          <w:szCs w:val="24"/>
          <w:lang w:val="en-US"/>
        </w:rPr>
        <w:t xml:space="preserve">Figure </w:t>
      </w:r>
      <w:r w:rsidR="0002440D">
        <w:rPr>
          <w:rFonts w:ascii="Arial" w:hAnsi="Arial" w:cs="Arial"/>
          <w:color w:val="000000"/>
          <w:sz w:val="24"/>
          <w:szCs w:val="24"/>
          <w:lang w:val="en-US"/>
        </w:rPr>
        <w:t>2 Principle</w:t>
      </w:r>
      <w:r w:rsidRPr="00D6335D">
        <w:rPr>
          <w:rFonts w:ascii="Arial" w:hAnsi="Arial" w:cs="Arial"/>
          <w:i/>
          <w:color w:val="000000"/>
          <w:sz w:val="24"/>
          <w:szCs w:val="24"/>
          <w:lang w:val="en-US"/>
        </w:rPr>
        <w:t xml:space="preserve"> of tuning pipes, chanters and regulators</w:t>
      </w:r>
    </w:p>
    <w:p w:rsidR="00D407F0" w:rsidRDefault="00D407F0" w:rsidP="00D407F0">
      <w:pPr>
        <w:rPr>
          <w:rFonts w:ascii="Arial" w:hAnsi="Arial" w:cs="Arial"/>
          <w:i/>
          <w:color w:val="000000"/>
          <w:sz w:val="24"/>
          <w:szCs w:val="24"/>
          <w:lang w:val="en-US"/>
        </w:rPr>
      </w:pPr>
      <w:proofErr w:type="gramStart"/>
      <w:r>
        <w:rPr>
          <w:rFonts w:ascii="Arial" w:hAnsi="Arial" w:cs="Arial"/>
          <w:i/>
          <w:color w:val="000000"/>
          <w:sz w:val="24"/>
          <w:szCs w:val="24"/>
          <w:lang w:val="en-US"/>
        </w:rPr>
        <w:t xml:space="preserve">Figure </w:t>
      </w:r>
      <w:r w:rsidR="00F631EB">
        <w:rPr>
          <w:rFonts w:ascii="Arial" w:hAnsi="Arial" w:cs="Arial"/>
          <w:i/>
          <w:color w:val="000000"/>
          <w:sz w:val="24"/>
          <w:szCs w:val="24"/>
          <w:lang w:val="en-US"/>
        </w:rPr>
        <w:t>3</w:t>
      </w:r>
      <w:r>
        <w:rPr>
          <w:rFonts w:ascii="Arial" w:hAnsi="Arial" w:cs="Arial"/>
          <w:i/>
          <w:color w:val="000000"/>
          <w:sz w:val="24"/>
          <w:szCs w:val="24"/>
          <w:lang w:val="en-US"/>
        </w:rPr>
        <w:t>.</w:t>
      </w:r>
      <w:proofErr w:type="gramEnd"/>
      <w:r>
        <w:rPr>
          <w:rFonts w:ascii="Arial" w:hAnsi="Arial" w:cs="Arial"/>
          <w:i/>
          <w:color w:val="000000"/>
          <w:sz w:val="24"/>
          <w:szCs w:val="24"/>
          <w:lang w:val="en-US"/>
        </w:rPr>
        <w:t xml:space="preserve">  Middle regulator tuning</w:t>
      </w:r>
    </w:p>
    <w:p w:rsidR="00D407F0" w:rsidRDefault="00D407F0" w:rsidP="00D407F0">
      <w:pPr>
        <w:rPr>
          <w:rFonts w:ascii="Arial" w:hAnsi="Arial" w:cs="Arial"/>
          <w:i/>
          <w:color w:val="000000"/>
          <w:sz w:val="24"/>
          <w:szCs w:val="24"/>
          <w:lang w:val="en-US"/>
        </w:rPr>
      </w:pPr>
      <w:r>
        <w:rPr>
          <w:rFonts w:ascii="Arial" w:hAnsi="Arial" w:cs="Arial"/>
          <w:i/>
          <w:color w:val="000000"/>
          <w:sz w:val="24"/>
          <w:szCs w:val="24"/>
          <w:lang w:val="en-US"/>
        </w:rPr>
        <w:t xml:space="preserve">Figure </w:t>
      </w:r>
      <w:r w:rsidR="00F631EB">
        <w:rPr>
          <w:rFonts w:ascii="Arial" w:hAnsi="Arial" w:cs="Arial"/>
          <w:i/>
          <w:color w:val="000000"/>
          <w:sz w:val="24"/>
          <w:szCs w:val="24"/>
          <w:lang w:val="en-US"/>
        </w:rPr>
        <w:t>4</w:t>
      </w:r>
      <w:r>
        <w:rPr>
          <w:rFonts w:ascii="Arial" w:hAnsi="Arial" w:cs="Arial"/>
          <w:i/>
          <w:color w:val="000000"/>
          <w:sz w:val="24"/>
          <w:szCs w:val="24"/>
          <w:lang w:val="en-US"/>
        </w:rPr>
        <w:t xml:space="preserve"> Alternative methods of tuning a regulator (other than the thick pointed tuning pin)</w:t>
      </w:r>
    </w:p>
    <w:p w:rsidR="00D407F0" w:rsidRDefault="00D407F0" w:rsidP="00D407F0">
      <w:pPr>
        <w:rPr>
          <w:rFonts w:ascii="Arial" w:hAnsi="Arial" w:cs="Arial"/>
          <w:i/>
          <w:color w:val="000000"/>
          <w:sz w:val="24"/>
          <w:szCs w:val="24"/>
          <w:lang w:val="en-US"/>
        </w:rPr>
      </w:pPr>
      <w:r>
        <w:rPr>
          <w:rFonts w:ascii="Arial" w:hAnsi="Arial" w:cs="Arial"/>
          <w:i/>
          <w:color w:val="000000"/>
          <w:sz w:val="24"/>
          <w:szCs w:val="24"/>
          <w:lang w:val="en-US"/>
        </w:rPr>
        <w:t xml:space="preserve">Figure </w:t>
      </w:r>
      <w:r w:rsidR="0002440D">
        <w:rPr>
          <w:rFonts w:ascii="Arial" w:hAnsi="Arial" w:cs="Arial"/>
          <w:i/>
          <w:color w:val="000000"/>
          <w:sz w:val="24"/>
          <w:szCs w:val="24"/>
          <w:lang w:val="en-US"/>
        </w:rPr>
        <w:t xml:space="preserve">5 </w:t>
      </w:r>
      <w:proofErr w:type="gramStart"/>
      <w:r w:rsidR="0002440D">
        <w:rPr>
          <w:rFonts w:ascii="Arial" w:hAnsi="Arial" w:cs="Arial"/>
          <w:i/>
          <w:color w:val="000000"/>
          <w:sz w:val="24"/>
          <w:szCs w:val="24"/>
          <w:lang w:val="en-US"/>
        </w:rPr>
        <w:t>The</w:t>
      </w:r>
      <w:proofErr w:type="gramEnd"/>
      <w:r>
        <w:rPr>
          <w:rFonts w:ascii="Arial" w:hAnsi="Arial" w:cs="Arial"/>
          <w:i/>
          <w:color w:val="000000"/>
          <w:sz w:val="24"/>
          <w:szCs w:val="24"/>
          <w:lang w:val="en-US"/>
        </w:rPr>
        <w:t xml:space="preserve"> piston method of tuning a regulator</w:t>
      </w:r>
    </w:p>
    <w:p w:rsidR="00D407F0" w:rsidRPr="007821DD" w:rsidRDefault="00D407F0" w:rsidP="00D407F0">
      <w:pPr>
        <w:shd w:val="clear" w:color="auto" w:fill="FFFFFF"/>
        <w:autoSpaceDE w:val="0"/>
        <w:autoSpaceDN w:val="0"/>
        <w:adjustRightInd w:val="0"/>
        <w:rPr>
          <w:rFonts w:ascii="Arial" w:eastAsia="Times New Roman" w:hAnsi="Arial" w:cs="Arial"/>
          <w:sz w:val="24"/>
          <w:szCs w:val="24"/>
          <w:lang w:val="en-US"/>
        </w:rPr>
      </w:pPr>
    </w:p>
    <w:p w:rsidR="00D407F0" w:rsidRPr="007821DD" w:rsidRDefault="00D407F0" w:rsidP="00D407F0">
      <w:pPr>
        <w:shd w:val="clear" w:color="auto" w:fill="FFFFFF"/>
        <w:autoSpaceDE w:val="0"/>
        <w:autoSpaceDN w:val="0"/>
        <w:adjustRightInd w:val="0"/>
        <w:rPr>
          <w:rFonts w:ascii="Arial" w:hAnsi="Arial" w:cs="Arial"/>
          <w:color w:val="000000"/>
          <w:sz w:val="24"/>
          <w:szCs w:val="24"/>
          <w:lang w:val="en-US"/>
        </w:rPr>
      </w:pPr>
    </w:p>
    <w:p w:rsidR="00D407F0" w:rsidRDefault="00D407F0" w:rsidP="00D407F0">
      <w:pPr>
        <w:shd w:val="clear" w:color="auto" w:fill="FFFFFF"/>
        <w:autoSpaceDE w:val="0"/>
        <w:autoSpaceDN w:val="0"/>
        <w:adjustRightInd w:val="0"/>
        <w:rPr>
          <w:rFonts w:ascii="Arial" w:hAnsi="Arial" w:cs="Arial"/>
          <w:sz w:val="24"/>
          <w:szCs w:val="24"/>
          <w:lang w:val="en-US"/>
        </w:rPr>
      </w:pPr>
      <w:r w:rsidRPr="00D651D3">
        <w:rPr>
          <w:rFonts w:ascii="Arial" w:hAnsi="Arial" w:cs="Arial"/>
          <w:noProof/>
          <w:color w:val="000000"/>
          <w:sz w:val="24"/>
          <w:szCs w:val="24"/>
        </w:rPr>
        <w:lastRenderedPageBreak/>
        <w:drawing>
          <wp:inline distT="0" distB="0" distL="0" distR="0">
            <wp:extent cx="5731510" cy="7761912"/>
            <wp:effectExtent l="19050" t="0" r="2540" b="0"/>
            <wp:docPr id="3" name="Picture 1" descr="D:\Laptop Dave\Data\Dave\piping matters on laptp\Maintenance notes\Pictures\regulator chords 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ptop Dave\Data\Dave\piping matters on laptp\Maintenance notes\Pictures\regulator chords 10001.jpg"/>
                    <pic:cNvPicPr>
                      <a:picLocks noChangeAspect="1" noChangeArrowheads="1"/>
                    </pic:cNvPicPr>
                  </pic:nvPicPr>
                  <pic:blipFill>
                    <a:blip r:embed="rId9" cstate="print"/>
                    <a:srcRect/>
                    <a:stretch>
                      <a:fillRect/>
                    </a:stretch>
                  </pic:blipFill>
                  <pic:spPr bwMode="auto">
                    <a:xfrm>
                      <a:off x="0" y="0"/>
                      <a:ext cx="5731510" cy="7761912"/>
                    </a:xfrm>
                    <a:prstGeom prst="rect">
                      <a:avLst/>
                    </a:prstGeom>
                    <a:noFill/>
                    <a:ln w="9525">
                      <a:noFill/>
                      <a:miter lim="800000"/>
                      <a:headEnd/>
                      <a:tailEnd/>
                    </a:ln>
                  </pic:spPr>
                </pic:pic>
              </a:graphicData>
            </a:graphic>
          </wp:inline>
        </w:drawing>
      </w:r>
    </w:p>
    <w:p w:rsidR="00D407F0" w:rsidRDefault="00D407F0" w:rsidP="00D407F0">
      <w:pPr>
        <w:shd w:val="clear" w:color="auto" w:fill="FFFFFF"/>
        <w:autoSpaceDE w:val="0"/>
        <w:autoSpaceDN w:val="0"/>
        <w:adjustRightInd w:val="0"/>
        <w:rPr>
          <w:rFonts w:ascii="Arial" w:hAnsi="Arial" w:cs="Arial"/>
          <w:sz w:val="24"/>
          <w:szCs w:val="24"/>
          <w:lang w:val="en-US"/>
        </w:rPr>
      </w:pPr>
    </w:p>
    <w:p w:rsidR="00D407F0" w:rsidRPr="00C82714" w:rsidRDefault="00D407F0" w:rsidP="00D407F0">
      <w:pPr>
        <w:pStyle w:val="Caption"/>
        <w:jc w:val="center"/>
        <w:rPr>
          <w:rFonts w:ascii="Arial" w:eastAsia="Times New Roman" w:hAnsi="Arial" w:cs="Arial"/>
          <w:b w:val="0"/>
          <w:color w:val="auto"/>
          <w:sz w:val="36"/>
          <w:szCs w:val="36"/>
          <w:lang w:val="en-US"/>
        </w:rPr>
      </w:pPr>
      <w:r w:rsidRPr="00C82714">
        <w:rPr>
          <w:rFonts w:ascii="Arial" w:hAnsi="Arial" w:cs="Arial"/>
          <w:b w:val="0"/>
          <w:color w:val="auto"/>
          <w:sz w:val="36"/>
          <w:szCs w:val="36"/>
        </w:rPr>
        <w:t xml:space="preserve">Figure </w:t>
      </w:r>
      <w:r w:rsidR="00B00BEC">
        <w:rPr>
          <w:rFonts w:ascii="Arial" w:hAnsi="Arial" w:cs="Arial"/>
          <w:b w:val="0"/>
          <w:color w:val="auto"/>
          <w:sz w:val="36"/>
          <w:szCs w:val="36"/>
        </w:rPr>
        <w:t>1</w:t>
      </w:r>
    </w:p>
    <w:p w:rsidR="00D407F0" w:rsidRPr="00C50137" w:rsidRDefault="00D407F0" w:rsidP="00D407F0">
      <w:pPr>
        <w:shd w:val="clear" w:color="auto" w:fill="FFFFFF"/>
        <w:autoSpaceDE w:val="0"/>
        <w:autoSpaceDN w:val="0"/>
        <w:adjustRightInd w:val="0"/>
        <w:rPr>
          <w:rFonts w:ascii="Arial" w:eastAsia="Times New Roman" w:hAnsi="Arial" w:cs="Arial"/>
          <w:sz w:val="24"/>
          <w:szCs w:val="24"/>
          <w:lang w:val="en-US"/>
        </w:rPr>
      </w:pPr>
    </w:p>
    <w:p w:rsidR="00D407F0" w:rsidRDefault="00D407F0" w:rsidP="00D407F0">
      <w:pPr>
        <w:jc w:val="center"/>
        <w:rPr>
          <w:rFonts w:ascii="Arial" w:hAnsi="Arial" w:cs="Arial"/>
          <w:i/>
          <w:color w:val="000000"/>
          <w:sz w:val="24"/>
          <w:szCs w:val="24"/>
          <w:lang w:val="en-US"/>
        </w:rPr>
        <w:sectPr w:rsidR="00D407F0" w:rsidSect="007279D5">
          <w:footerReference w:type="default" r:id="rId10"/>
          <w:pgSz w:w="11906" w:h="16838"/>
          <w:pgMar w:top="720" w:right="720" w:bottom="720" w:left="720" w:header="709" w:footer="709" w:gutter="0"/>
          <w:cols w:space="708"/>
          <w:docGrid w:linePitch="360"/>
        </w:sectPr>
      </w:pPr>
    </w:p>
    <w:p w:rsidR="0028005F" w:rsidRDefault="00BC227A" w:rsidP="0028005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D303271" wp14:editId="5D0BD405">
            <wp:extent cx="5731510" cy="7986157"/>
            <wp:effectExtent l="19050" t="0" r="2540" b="0"/>
            <wp:docPr id="1" name="Picture 1" descr="C:\Users\David\Pictures\My Scans\2013-02 (Feb)\scan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Pictures\My Scans\2013-02 (Feb)\scan0045.jpg"/>
                    <pic:cNvPicPr>
                      <a:picLocks noChangeAspect="1" noChangeArrowheads="1"/>
                    </pic:cNvPicPr>
                  </pic:nvPicPr>
                  <pic:blipFill>
                    <a:blip r:embed="rId11" cstate="print"/>
                    <a:srcRect/>
                    <a:stretch>
                      <a:fillRect/>
                    </a:stretch>
                  </pic:blipFill>
                  <pic:spPr bwMode="auto">
                    <a:xfrm rot="10800000">
                      <a:off x="0" y="0"/>
                      <a:ext cx="5731510" cy="7986157"/>
                    </a:xfrm>
                    <a:prstGeom prst="rect">
                      <a:avLst/>
                    </a:prstGeom>
                    <a:noFill/>
                    <a:ln w="9525">
                      <a:noFill/>
                      <a:miter lim="800000"/>
                      <a:headEnd/>
                      <a:tailEnd/>
                    </a:ln>
                  </pic:spPr>
                </pic:pic>
              </a:graphicData>
            </a:graphic>
          </wp:inline>
        </w:drawing>
      </w:r>
    </w:p>
    <w:p w:rsidR="00D407F0" w:rsidRDefault="00D407F0" w:rsidP="00D407F0">
      <w:pPr>
        <w:rPr>
          <w:rFonts w:ascii="Arial" w:hAnsi="Arial" w:cs="Arial"/>
          <w:color w:val="000000"/>
          <w:sz w:val="24"/>
          <w:szCs w:val="24"/>
          <w:lang w:val="en-US"/>
        </w:rPr>
      </w:pPr>
    </w:p>
    <w:p w:rsidR="006B38D5" w:rsidRDefault="006B38D5" w:rsidP="00D407F0">
      <w:pPr>
        <w:rPr>
          <w:rFonts w:ascii="Arial" w:hAnsi="Arial" w:cs="Arial"/>
          <w:color w:val="000000"/>
          <w:sz w:val="24"/>
          <w:szCs w:val="24"/>
          <w:lang w:val="en-US"/>
        </w:rPr>
      </w:pPr>
      <w:r>
        <w:rPr>
          <w:rFonts w:ascii="Times New Roman" w:hAnsi="Times New Roman" w:cs="Times New Roman"/>
          <w:sz w:val="28"/>
          <w:szCs w:val="28"/>
        </w:rPr>
        <w:t>.</w:t>
      </w:r>
    </w:p>
    <w:p w:rsidR="00D407F0" w:rsidRDefault="00DE2073" w:rsidP="00D407F0">
      <w:pPr>
        <w:rPr>
          <w:rFonts w:ascii="Arial" w:hAnsi="Arial" w:cs="Arial"/>
          <w:color w:val="000000"/>
          <w:sz w:val="24"/>
          <w:szCs w:val="24"/>
          <w:lang w:val="en-US"/>
        </w:rPr>
      </w:pPr>
      <w:r>
        <w:rPr>
          <w:noProof/>
        </w:rPr>
        <w:lastRenderedPageBreak/>
        <w:drawing>
          <wp:inline distT="0" distB="0" distL="0" distR="0" wp14:anchorId="29D19BC9" wp14:editId="69522AEF">
            <wp:extent cx="5731510" cy="8727133"/>
            <wp:effectExtent l="19050" t="0" r="2540" b="0"/>
            <wp:docPr id="2" name="Picture 2" descr="C:\Users\David\AppData\Local\Microsoft\Windows\Temporary Internet Files\Content.Word\scan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AppData\Local\Microsoft\Windows\Temporary Internet Files\Content.Word\scan0046.jpg"/>
                    <pic:cNvPicPr>
                      <a:picLocks noChangeAspect="1" noChangeArrowheads="1"/>
                    </pic:cNvPicPr>
                  </pic:nvPicPr>
                  <pic:blipFill>
                    <a:blip r:embed="rId12" cstate="print"/>
                    <a:srcRect/>
                    <a:stretch>
                      <a:fillRect/>
                    </a:stretch>
                  </pic:blipFill>
                  <pic:spPr bwMode="auto">
                    <a:xfrm rot="10800000">
                      <a:off x="0" y="0"/>
                      <a:ext cx="5731510" cy="8727133"/>
                    </a:xfrm>
                    <a:prstGeom prst="rect">
                      <a:avLst/>
                    </a:prstGeom>
                    <a:noFill/>
                    <a:ln w="9525">
                      <a:noFill/>
                      <a:miter lim="800000"/>
                      <a:headEnd/>
                      <a:tailEnd/>
                    </a:ln>
                  </pic:spPr>
                </pic:pic>
              </a:graphicData>
            </a:graphic>
          </wp:inline>
        </w:drawing>
      </w:r>
    </w:p>
    <w:p w:rsidR="00D407F0" w:rsidRDefault="002F1C66" w:rsidP="00D407F0">
      <w:pPr>
        <w:rPr>
          <w:rFonts w:ascii="Arial" w:hAnsi="Arial" w:cs="Arial"/>
          <w:color w:val="000000"/>
          <w:sz w:val="24"/>
          <w:szCs w:val="24"/>
          <w:lang w:val="en-US"/>
        </w:rPr>
      </w:pPr>
      <w:r>
        <w:rPr>
          <w:noProof/>
        </w:rPr>
        <w:lastRenderedPageBreak/>
        <w:drawing>
          <wp:inline distT="0" distB="0" distL="0" distR="0" wp14:anchorId="10460684" wp14:editId="6974BACF">
            <wp:extent cx="5731510" cy="8229861"/>
            <wp:effectExtent l="19050" t="0" r="2540" b="0"/>
            <wp:docPr id="8" name="Picture 5" descr="C:\Users\David\AppData\Local\Microsoft\Windows\Temporary Internet Files\Content.Word\scan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d\AppData\Local\Microsoft\Windows\Temporary Internet Files\Content.Word\scan0048.jpg"/>
                    <pic:cNvPicPr>
                      <a:picLocks noChangeAspect="1" noChangeArrowheads="1"/>
                    </pic:cNvPicPr>
                  </pic:nvPicPr>
                  <pic:blipFill>
                    <a:blip r:embed="rId13" cstate="print"/>
                    <a:srcRect/>
                    <a:stretch>
                      <a:fillRect/>
                    </a:stretch>
                  </pic:blipFill>
                  <pic:spPr bwMode="auto">
                    <a:xfrm rot="10800000">
                      <a:off x="0" y="0"/>
                      <a:ext cx="5731510" cy="8229861"/>
                    </a:xfrm>
                    <a:prstGeom prst="rect">
                      <a:avLst/>
                    </a:prstGeom>
                    <a:noFill/>
                    <a:ln w="9525">
                      <a:noFill/>
                      <a:miter lim="800000"/>
                      <a:headEnd/>
                      <a:tailEnd/>
                    </a:ln>
                  </pic:spPr>
                </pic:pic>
              </a:graphicData>
            </a:graphic>
          </wp:inline>
        </w:drawing>
      </w:r>
    </w:p>
    <w:p w:rsidR="00D407F0" w:rsidRDefault="00D407F0" w:rsidP="00D407F0">
      <w:pPr>
        <w:rPr>
          <w:rFonts w:ascii="Arial" w:hAnsi="Arial" w:cs="Arial"/>
          <w:color w:val="000000"/>
          <w:sz w:val="24"/>
          <w:szCs w:val="24"/>
          <w:lang w:val="en-US"/>
        </w:rPr>
      </w:pPr>
    </w:p>
    <w:p w:rsidR="00D407F0" w:rsidRDefault="00D407F0" w:rsidP="00D407F0">
      <w:pPr>
        <w:rPr>
          <w:rFonts w:ascii="Arial" w:hAnsi="Arial" w:cs="Arial"/>
          <w:color w:val="000000"/>
          <w:sz w:val="24"/>
          <w:szCs w:val="24"/>
          <w:lang w:val="en-US"/>
        </w:rPr>
      </w:pPr>
    </w:p>
    <w:p w:rsidR="00D407F0" w:rsidRDefault="00A51A63" w:rsidP="00D407F0">
      <w:pPr>
        <w:rPr>
          <w:rFonts w:ascii="Arial" w:hAnsi="Arial" w:cs="Arial"/>
          <w:color w:val="000000"/>
          <w:sz w:val="24"/>
          <w:szCs w:val="24"/>
          <w:lang w:val="en-US"/>
        </w:rPr>
      </w:pPr>
      <w:r>
        <w:rPr>
          <w:noProof/>
        </w:rPr>
        <w:lastRenderedPageBreak/>
        <w:drawing>
          <wp:inline distT="0" distB="0" distL="0" distR="0" wp14:anchorId="3E2F94A1" wp14:editId="4265C0E0">
            <wp:extent cx="5731510" cy="8341247"/>
            <wp:effectExtent l="19050" t="0" r="2540" b="0"/>
            <wp:docPr id="9" name="Picture 8" descr="C:\Users\David\AppData\Local\Microsoft\Windows\Temporary Internet Files\Content.Word\scan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vid\AppData\Local\Microsoft\Windows\Temporary Internet Files\Content.Word\scan0049.jpg"/>
                    <pic:cNvPicPr>
                      <a:picLocks noChangeAspect="1" noChangeArrowheads="1"/>
                    </pic:cNvPicPr>
                  </pic:nvPicPr>
                  <pic:blipFill>
                    <a:blip r:embed="rId14" cstate="print"/>
                    <a:srcRect/>
                    <a:stretch>
                      <a:fillRect/>
                    </a:stretch>
                  </pic:blipFill>
                  <pic:spPr bwMode="auto">
                    <a:xfrm rot="10800000">
                      <a:off x="0" y="0"/>
                      <a:ext cx="5731510" cy="8341247"/>
                    </a:xfrm>
                    <a:prstGeom prst="rect">
                      <a:avLst/>
                    </a:prstGeom>
                    <a:noFill/>
                    <a:ln w="9525">
                      <a:noFill/>
                      <a:miter lim="800000"/>
                      <a:headEnd/>
                      <a:tailEnd/>
                    </a:ln>
                  </pic:spPr>
                </pic:pic>
              </a:graphicData>
            </a:graphic>
          </wp:inline>
        </w:drawing>
      </w:r>
    </w:p>
    <w:p w:rsidR="007279D5" w:rsidRDefault="007279D5" w:rsidP="00EA3B79">
      <w:pPr>
        <w:shd w:val="clear" w:color="auto" w:fill="FFFFFF"/>
        <w:autoSpaceDE w:val="0"/>
        <w:autoSpaceDN w:val="0"/>
        <w:adjustRightInd w:val="0"/>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br/>
      </w:r>
      <w:r>
        <w:rPr>
          <w:rFonts w:ascii="Times New Roman" w:eastAsia="Times New Roman" w:hAnsi="Times New Roman" w:cs="Times New Roman"/>
          <w:b/>
          <w:color w:val="000000"/>
          <w:sz w:val="28"/>
          <w:szCs w:val="28"/>
          <w:lang w:val="en-US"/>
        </w:rPr>
        <w:br/>
      </w:r>
    </w:p>
    <w:p w:rsidR="007279D5" w:rsidRDefault="007279D5">
      <w:pP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lastRenderedPageBreak/>
        <w:br w:type="page"/>
      </w:r>
    </w:p>
    <w:p w:rsidR="002D677F" w:rsidRPr="002D677F" w:rsidRDefault="002D677F" w:rsidP="00EA3B79">
      <w:pPr>
        <w:shd w:val="clear" w:color="auto" w:fill="FFFFFF"/>
        <w:autoSpaceDE w:val="0"/>
        <w:autoSpaceDN w:val="0"/>
        <w:adjustRightInd w:val="0"/>
        <w:rPr>
          <w:rFonts w:ascii="Times New Roman" w:eastAsia="Times New Roman" w:hAnsi="Times New Roman" w:cs="Times New Roman"/>
          <w:b/>
          <w:color w:val="000000"/>
          <w:sz w:val="28"/>
          <w:szCs w:val="28"/>
          <w:lang w:val="en-US"/>
        </w:rPr>
      </w:pPr>
      <w:r w:rsidRPr="002D677F">
        <w:rPr>
          <w:rFonts w:ascii="Times New Roman" w:eastAsia="Times New Roman" w:hAnsi="Times New Roman" w:cs="Times New Roman"/>
          <w:b/>
          <w:color w:val="000000"/>
          <w:sz w:val="28"/>
          <w:szCs w:val="28"/>
          <w:lang w:val="en-US"/>
        </w:rPr>
        <w:lastRenderedPageBreak/>
        <w:t>When Purchasing a New Set of Regulators.</w:t>
      </w:r>
    </w:p>
    <w:p w:rsidR="00EA3B79" w:rsidRPr="002D677F" w:rsidRDefault="00EA3B79" w:rsidP="00EA3B79">
      <w:pPr>
        <w:shd w:val="clear" w:color="auto" w:fill="FFFFFF"/>
        <w:autoSpaceDE w:val="0"/>
        <w:autoSpaceDN w:val="0"/>
        <w:adjustRightInd w:val="0"/>
        <w:rPr>
          <w:rFonts w:ascii="Times New Roman" w:eastAsia="Times New Roman" w:hAnsi="Times New Roman" w:cs="Times New Roman"/>
          <w:color w:val="000000"/>
          <w:sz w:val="24"/>
          <w:szCs w:val="24"/>
          <w:lang w:val="en-US"/>
        </w:rPr>
      </w:pPr>
      <w:r w:rsidRPr="002D677F">
        <w:rPr>
          <w:rFonts w:ascii="Times New Roman" w:eastAsia="Times New Roman" w:hAnsi="Times New Roman" w:cs="Times New Roman"/>
          <w:color w:val="000000"/>
          <w:sz w:val="24"/>
          <w:szCs w:val="24"/>
          <w:lang w:val="en-US"/>
        </w:rPr>
        <w:t>When buying a set of pipes– get the maker to demonstrate that the regulators are in generally good tune and balance on all notes.</w:t>
      </w:r>
      <w:r w:rsidRPr="002D677F">
        <w:rPr>
          <w:rFonts w:ascii="Times New Roman" w:eastAsia="Times New Roman" w:hAnsi="Times New Roman" w:cs="Times New Roman"/>
          <w:color w:val="000000"/>
          <w:sz w:val="27"/>
          <w:szCs w:val="27"/>
          <w:lang w:val="en-US"/>
        </w:rPr>
        <w:t xml:space="preserve">  I</w:t>
      </w:r>
      <w:r w:rsidRPr="002D677F">
        <w:rPr>
          <w:rFonts w:ascii="Times New Roman" w:eastAsia="Times New Roman" w:hAnsi="Times New Roman" w:cs="Times New Roman"/>
          <w:color w:val="000000"/>
          <w:sz w:val="24"/>
          <w:szCs w:val="24"/>
          <w:lang w:val="en-US"/>
        </w:rPr>
        <w:t xml:space="preserve">t must be emphasized </w:t>
      </w:r>
      <w:r w:rsidR="0002440D" w:rsidRPr="002D677F">
        <w:rPr>
          <w:rFonts w:ascii="Times New Roman" w:eastAsia="Times New Roman" w:hAnsi="Times New Roman" w:cs="Times New Roman"/>
          <w:color w:val="000000"/>
          <w:sz w:val="24"/>
          <w:szCs w:val="24"/>
          <w:lang w:val="en-US"/>
        </w:rPr>
        <w:t>however that</w:t>
      </w:r>
      <w:r w:rsidRPr="002D677F">
        <w:rPr>
          <w:rFonts w:ascii="Times New Roman" w:eastAsia="Times New Roman" w:hAnsi="Times New Roman" w:cs="Times New Roman"/>
          <w:color w:val="000000"/>
          <w:sz w:val="24"/>
          <w:szCs w:val="24"/>
          <w:lang w:val="en-US"/>
        </w:rPr>
        <w:t xml:space="preserve"> passing judgment on pipes cannot always be done quickly.  Even very good sets can take a long time to get to know and to really get the best results in tuning and playing.</w:t>
      </w:r>
    </w:p>
    <w:p w:rsidR="00EA3B79" w:rsidRPr="002D677F" w:rsidRDefault="00EA3B79" w:rsidP="00EA3B79">
      <w:pPr>
        <w:shd w:val="clear" w:color="auto" w:fill="FFFFFF"/>
        <w:autoSpaceDE w:val="0"/>
        <w:autoSpaceDN w:val="0"/>
        <w:adjustRightInd w:val="0"/>
        <w:rPr>
          <w:rFonts w:ascii="Times New Roman" w:eastAsia="Times New Roman" w:hAnsi="Times New Roman" w:cs="Times New Roman"/>
          <w:b/>
          <w:color w:val="000000"/>
          <w:sz w:val="24"/>
          <w:szCs w:val="24"/>
          <w:lang w:val="en-US"/>
        </w:rPr>
      </w:pPr>
      <w:r w:rsidRPr="002D677F">
        <w:rPr>
          <w:rFonts w:ascii="Times New Roman" w:eastAsia="Times New Roman" w:hAnsi="Times New Roman" w:cs="Times New Roman"/>
          <w:b/>
          <w:color w:val="000000"/>
          <w:sz w:val="24"/>
          <w:szCs w:val="24"/>
          <w:lang w:val="en-US"/>
        </w:rPr>
        <w:t>OTHER PLAYABILITY ISSUES AS REGARDS THE REGULATORS OF A FULL SET</w:t>
      </w:r>
    </w:p>
    <w:p w:rsidR="00EA3B79" w:rsidRPr="002D677F" w:rsidRDefault="00EA3B79" w:rsidP="00EA3B79">
      <w:pPr>
        <w:shd w:val="clear" w:color="auto" w:fill="FFFFFF"/>
        <w:autoSpaceDE w:val="0"/>
        <w:autoSpaceDN w:val="0"/>
        <w:adjustRightInd w:val="0"/>
        <w:rPr>
          <w:rFonts w:ascii="Times New Roman" w:hAnsi="Times New Roman" w:cs="Times New Roman"/>
          <w:sz w:val="24"/>
          <w:szCs w:val="24"/>
          <w:lang w:val="en-US"/>
        </w:rPr>
      </w:pPr>
      <w:r w:rsidRPr="002D677F">
        <w:rPr>
          <w:rFonts w:ascii="Times New Roman" w:hAnsi="Times New Roman" w:cs="Times New Roman"/>
          <w:color w:val="000000"/>
          <w:sz w:val="24"/>
          <w:szCs w:val="24"/>
          <w:lang w:val="en-US"/>
        </w:rPr>
        <w:t>There can be a variety of reasons why a set of regulators might not be playable to the satisfaction of a good performer.  Such reasons might be</w:t>
      </w:r>
    </w:p>
    <w:p w:rsidR="00EA3B79" w:rsidRPr="002D677F" w:rsidRDefault="00EA3B79" w:rsidP="00EA3B79">
      <w:pPr>
        <w:shd w:val="clear" w:color="auto" w:fill="FFFFFF"/>
        <w:autoSpaceDE w:val="0"/>
        <w:autoSpaceDN w:val="0"/>
        <w:adjustRightInd w:val="0"/>
        <w:rPr>
          <w:rFonts w:ascii="Times New Roman" w:hAnsi="Times New Roman" w:cs="Times New Roman"/>
          <w:color w:val="000000"/>
          <w:sz w:val="24"/>
          <w:szCs w:val="24"/>
          <w:lang w:val="en-US"/>
        </w:rPr>
      </w:pPr>
      <w:r w:rsidRPr="002D677F">
        <w:rPr>
          <w:rFonts w:ascii="Times New Roman" w:hAnsi="Times New Roman" w:cs="Times New Roman"/>
          <w:color w:val="000000"/>
          <w:sz w:val="24"/>
          <w:szCs w:val="24"/>
          <w:lang w:val="en-US"/>
        </w:rPr>
        <w:t>(a) Wear and tear or damage to a set.</w:t>
      </w:r>
    </w:p>
    <w:p w:rsidR="00EA3B79" w:rsidRPr="002D677F" w:rsidRDefault="00EA3B79" w:rsidP="00EA3B79">
      <w:pPr>
        <w:shd w:val="clear" w:color="auto" w:fill="FFFFFF"/>
        <w:autoSpaceDE w:val="0"/>
        <w:autoSpaceDN w:val="0"/>
        <w:adjustRightInd w:val="0"/>
        <w:rPr>
          <w:rFonts w:ascii="Times New Roman" w:hAnsi="Times New Roman" w:cs="Times New Roman"/>
          <w:sz w:val="24"/>
          <w:szCs w:val="24"/>
          <w:lang w:val="en-US"/>
        </w:rPr>
      </w:pPr>
      <w:r w:rsidRPr="002D677F">
        <w:rPr>
          <w:rFonts w:ascii="Times New Roman" w:hAnsi="Times New Roman" w:cs="Times New Roman"/>
          <w:color w:val="000000"/>
          <w:sz w:val="24"/>
          <w:szCs w:val="24"/>
          <w:lang w:val="en-US"/>
        </w:rPr>
        <w:t>(b) Bad adjustment or maintenance by the player.</w:t>
      </w:r>
    </w:p>
    <w:p w:rsidR="00EA3B79" w:rsidRPr="007279D5" w:rsidRDefault="00EA3B79" w:rsidP="00EA3B79">
      <w:pPr>
        <w:shd w:val="clear" w:color="auto" w:fill="FFFFFF"/>
        <w:autoSpaceDE w:val="0"/>
        <w:autoSpaceDN w:val="0"/>
        <w:adjustRightInd w:val="0"/>
        <w:rPr>
          <w:rFonts w:ascii="Times New Roman" w:hAnsi="Times New Roman" w:cs="Times New Roman"/>
          <w:sz w:val="24"/>
          <w:szCs w:val="24"/>
          <w:lang w:val="en-US"/>
        </w:rPr>
      </w:pPr>
      <w:r w:rsidRPr="002D677F">
        <w:rPr>
          <w:rFonts w:ascii="Times New Roman" w:hAnsi="Times New Roman" w:cs="Times New Roman"/>
          <w:color w:val="000000"/>
          <w:sz w:val="24"/>
          <w:szCs w:val="24"/>
          <w:lang w:val="en-US"/>
        </w:rPr>
        <w:t>(b) Workmanship problems which may have been there when the instrument was made.</w:t>
      </w:r>
    </w:p>
    <w:p w:rsidR="00EA3B79" w:rsidRPr="002D677F" w:rsidRDefault="00EA3B79" w:rsidP="007279D5">
      <w:pPr>
        <w:shd w:val="clear" w:color="auto" w:fill="FFFFFF"/>
        <w:autoSpaceDE w:val="0"/>
        <w:autoSpaceDN w:val="0"/>
        <w:adjustRightInd w:val="0"/>
        <w:spacing w:before="240"/>
        <w:rPr>
          <w:rFonts w:ascii="Times New Roman" w:hAnsi="Times New Roman" w:cs="Times New Roman"/>
          <w:b/>
          <w:color w:val="000000"/>
          <w:sz w:val="24"/>
          <w:szCs w:val="24"/>
          <w:lang w:val="en-US"/>
        </w:rPr>
      </w:pPr>
      <w:r w:rsidRPr="002D677F">
        <w:rPr>
          <w:rFonts w:ascii="Times New Roman" w:hAnsi="Times New Roman" w:cs="Times New Roman"/>
          <w:b/>
          <w:color w:val="000000"/>
          <w:sz w:val="24"/>
          <w:szCs w:val="24"/>
          <w:lang w:val="en-US"/>
        </w:rPr>
        <w:t>COMMON WEAR AND TEAR/ WORKMANSHIP PROBLEMS</w:t>
      </w:r>
    </w:p>
    <w:p w:rsidR="00EA3B79" w:rsidRPr="002D677F" w:rsidRDefault="00EA3B79" w:rsidP="00EA3B79">
      <w:pPr>
        <w:shd w:val="clear" w:color="auto" w:fill="FFFFFF"/>
        <w:autoSpaceDE w:val="0"/>
        <w:autoSpaceDN w:val="0"/>
        <w:adjustRightInd w:val="0"/>
        <w:rPr>
          <w:rFonts w:ascii="Times New Roman" w:hAnsi="Times New Roman" w:cs="Times New Roman"/>
          <w:color w:val="000000"/>
          <w:sz w:val="24"/>
          <w:szCs w:val="24"/>
          <w:lang w:val="en-US"/>
        </w:rPr>
      </w:pPr>
      <w:r w:rsidRPr="002D677F">
        <w:rPr>
          <w:rFonts w:ascii="Times New Roman" w:hAnsi="Times New Roman" w:cs="Times New Roman"/>
          <w:color w:val="000000"/>
          <w:sz w:val="24"/>
          <w:szCs w:val="24"/>
          <w:lang w:val="en-US"/>
        </w:rPr>
        <w:t>These can be considered together as they both require rectification before and realistic attempt can be made at learning to play the regulators.</w:t>
      </w:r>
    </w:p>
    <w:p w:rsidR="00EA3B79" w:rsidRPr="002D677F" w:rsidRDefault="00EA3B79" w:rsidP="00EA3B79">
      <w:pPr>
        <w:shd w:val="clear" w:color="auto" w:fill="FFFFFF"/>
        <w:autoSpaceDE w:val="0"/>
        <w:autoSpaceDN w:val="0"/>
        <w:adjustRightInd w:val="0"/>
        <w:rPr>
          <w:rFonts w:ascii="Times New Roman" w:hAnsi="Times New Roman" w:cs="Times New Roman"/>
          <w:lang w:val="en-US"/>
        </w:rPr>
      </w:pPr>
      <w:r w:rsidRPr="002D677F">
        <w:rPr>
          <w:rFonts w:ascii="Times New Roman" w:hAnsi="Times New Roman" w:cs="Times New Roman"/>
          <w:color w:val="000000"/>
          <w:sz w:val="26"/>
          <w:szCs w:val="26"/>
          <w:lang w:val="en-US"/>
        </w:rPr>
        <w:t xml:space="preserve">Weak, too strong, or uneven springing of regulator keys will result in problems such as keys being too difficult to depress for the desired effect, especially rapid tipping of wrist chord keys.  </w:t>
      </w:r>
    </w:p>
    <w:p w:rsidR="00EA3B79" w:rsidRPr="002D677F" w:rsidRDefault="00EA3B79" w:rsidP="00EA3B79">
      <w:pPr>
        <w:shd w:val="clear" w:color="auto" w:fill="FFFFFF"/>
        <w:autoSpaceDE w:val="0"/>
        <w:autoSpaceDN w:val="0"/>
        <w:adjustRightInd w:val="0"/>
        <w:rPr>
          <w:rFonts w:ascii="Times New Roman" w:hAnsi="Times New Roman" w:cs="Times New Roman"/>
          <w:lang w:val="en-US"/>
        </w:rPr>
      </w:pPr>
      <w:r w:rsidRPr="002D677F">
        <w:rPr>
          <w:rFonts w:ascii="Times New Roman" w:hAnsi="Times New Roman" w:cs="Times New Roman"/>
          <w:color w:val="000000"/>
          <w:sz w:val="26"/>
          <w:szCs w:val="26"/>
          <w:lang w:val="en-US"/>
        </w:rPr>
        <w:t>Weakly sprung keys may also fail to return to close the note hole and any slight leaks in regulators will leave them impossible to tune and play until the problem is rectified.</w:t>
      </w:r>
    </w:p>
    <w:p w:rsidR="00EA3B79" w:rsidRPr="007279D5" w:rsidRDefault="00EA3B79" w:rsidP="00EA3B79">
      <w:pPr>
        <w:shd w:val="clear" w:color="auto" w:fill="FFFFFF"/>
        <w:autoSpaceDE w:val="0"/>
        <w:autoSpaceDN w:val="0"/>
        <w:adjustRightInd w:val="0"/>
        <w:rPr>
          <w:rFonts w:ascii="Times New Roman" w:hAnsi="Times New Roman" w:cs="Times New Roman"/>
          <w:color w:val="000000"/>
          <w:sz w:val="24"/>
          <w:szCs w:val="24"/>
          <w:lang w:val="en-US"/>
        </w:rPr>
      </w:pPr>
      <w:r w:rsidRPr="002D677F">
        <w:rPr>
          <w:rFonts w:ascii="Times New Roman" w:hAnsi="Times New Roman" w:cs="Times New Roman"/>
          <w:color w:val="000000"/>
          <w:sz w:val="24"/>
          <w:szCs w:val="24"/>
          <w:lang w:val="en-US"/>
        </w:rPr>
        <w:t xml:space="preserve">Wobbly keys might be due to wear on the slots or the keys having been badly fitted.  If the key will not always return the pad to its seating on the note hole, this may lead to leaks.  It must be </w:t>
      </w:r>
      <w:proofErr w:type="spellStart"/>
      <w:r w:rsidRPr="002D677F">
        <w:rPr>
          <w:rFonts w:ascii="Times New Roman" w:hAnsi="Times New Roman" w:cs="Times New Roman"/>
          <w:color w:val="000000"/>
          <w:sz w:val="24"/>
          <w:szCs w:val="24"/>
          <w:lang w:val="en-US"/>
        </w:rPr>
        <w:t>emphasised</w:t>
      </w:r>
      <w:proofErr w:type="spellEnd"/>
      <w:r w:rsidRPr="002D677F">
        <w:rPr>
          <w:rFonts w:ascii="Times New Roman" w:hAnsi="Times New Roman" w:cs="Times New Roman"/>
          <w:color w:val="000000"/>
          <w:sz w:val="24"/>
          <w:szCs w:val="24"/>
          <w:lang w:val="en-US"/>
        </w:rPr>
        <w:t xml:space="preserve"> that </w:t>
      </w:r>
      <w:r w:rsidRPr="002D677F">
        <w:rPr>
          <w:rFonts w:ascii="Times New Roman" w:hAnsi="Times New Roman" w:cs="Times New Roman"/>
          <w:color w:val="000000"/>
          <w:sz w:val="24"/>
          <w:szCs w:val="24"/>
          <w:u w:val="single"/>
          <w:lang w:val="en-US"/>
        </w:rPr>
        <w:t>leaking of air from the instrument is the greatest enemy of the piper.</w:t>
      </w:r>
      <w:r w:rsidRPr="002D677F">
        <w:rPr>
          <w:rFonts w:ascii="Times New Roman" w:hAnsi="Times New Roman" w:cs="Times New Roman"/>
          <w:color w:val="000000"/>
          <w:sz w:val="24"/>
          <w:szCs w:val="24"/>
          <w:lang w:val="en-US"/>
        </w:rPr>
        <w:t xml:space="preserve">  No chanter or regulator can play really well and with comfort if the instrument is leaking either from keys, finger holes, </w:t>
      </w:r>
      <w:r w:rsidR="00C506A7" w:rsidRPr="002D677F">
        <w:rPr>
          <w:rFonts w:ascii="Times New Roman" w:hAnsi="Times New Roman" w:cs="Times New Roman"/>
          <w:color w:val="000000"/>
          <w:sz w:val="24"/>
          <w:szCs w:val="24"/>
          <w:lang w:val="en-US"/>
        </w:rPr>
        <w:t>and stocks</w:t>
      </w:r>
      <w:r w:rsidRPr="002D677F">
        <w:rPr>
          <w:rFonts w:ascii="Times New Roman" w:hAnsi="Times New Roman" w:cs="Times New Roman"/>
          <w:color w:val="000000"/>
          <w:sz w:val="24"/>
          <w:szCs w:val="24"/>
          <w:lang w:val="en-US"/>
        </w:rPr>
        <w:t xml:space="preserve">, bindings, tuning pin holes, bag, bellows and so forth. Even and controllable air pressure must be achieved if proper tuning and satisfactory tone are to be attained.  </w:t>
      </w:r>
    </w:p>
    <w:p w:rsidR="00EA3B79" w:rsidRPr="007279D5" w:rsidRDefault="0002440D" w:rsidP="00EA3B79">
      <w:pPr>
        <w:shd w:val="clear" w:color="auto" w:fill="FFFFFF"/>
        <w:autoSpaceDE w:val="0"/>
        <w:autoSpaceDN w:val="0"/>
        <w:adjustRightInd w:val="0"/>
        <w:rPr>
          <w:rFonts w:ascii="Times New Roman" w:hAnsi="Times New Roman" w:cs="Times New Roman"/>
          <w:b/>
          <w:color w:val="000000"/>
          <w:sz w:val="28"/>
          <w:szCs w:val="24"/>
          <w:lang w:val="en-US"/>
        </w:rPr>
      </w:pPr>
      <w:r w:rsidRPr="007279D5">
        <w:rPr>
          <w:rFonts w:ascii="Times New Roman" w:hAnsi="Times New Roman" w:cs="Times New Roman"/>
          <w:b/>
          <w:color w:val="000000"/>
          <w:sz w:val="28"/>
          <w:szCs w:val="24"/>
          <w:lang w:val="en-US"/>
        </w:rPr>
        <w:t>Systematic and</w:t>
      </w:r>
      <w:r w:rsidR="00EA3B79" w:rsidRPr="007279D5">
        <w:rPr>
          <w:rFonts w:ascii="Times New Roman" w:hAnsi="Times New Roman" w:cs="Times New Roman"/>
          <w:b/>
          <w:color w:val="000000"/>
          <w:sz w:val="28"/>
          <w:szCs w:val="24"/>
          <w:lang w:val="en-US"/>
        </w:rPr>
        <w:t xml:space="preserve"> Sequential Testing of Pipes </w:t>
      </w:r>
      <w:r w:rsidRPr="007279D5">
        <w:rPr>
          <w:rFonts w:ascii="Times New Roman" w:hAnsi="Times New Roman" w:cs="Times New Roman"/>
          <w:b/>
          <w:color w:val="000000"/>
          <w:sz w:val="28"/>
          <w:szCs w:val="24"/>
          <w:lang w:val="en-US"/>
        </w:rPr>
        <w:t>Commencing at</w:t>
      </w:r>
      <w:r w:rsidR="00EA3B79" w:rsidRPr="007279D5">
        <w:rPr>
          <w:rFonts w:ascii="Times New Roman" w:hAnsi="Times New Roman" w:cs="Times New Roman"/>
          <w:b/>
          <w:color w:val="000000"/>
          <w:sz w:val="28"/>
          <w:szCs w:val="24"/>
          <w:lang w:val="en-US"/>
        </w:rPr>
        <w:t xml:space="preserve"> the Bellows </w:t>
      </w:r>
    </w:p>
    <w:p w:rsidR="00EA3B79" w:rsidRPr="002D677F" w:rsidRDefault="00EA3B79" w:rsidP="000E1774">
      <w:pPr>
        <w:pStyle w:val="ListParagraph"/>
        <w:numPr>
          <w:ilvl w:val="0"/>
          <w:numId w:val="1"/>
        </w:numPr>
        <w:shd w:val="clear" w:color="auto" w:fill="FFFFFF"/>
        <w:autoSpaceDE w:val="0"/>
        <w:autoSpaceDN w:val="0"/>
        <w:adjustRightInd w:val="0"/>
        <w:ind w:left="0" w:firstLine="0"/>
        <w:rPr>
          <w:rFonts w:ascii="Times New Roman" w:hAnsi="Times New Roman" w:cs="Times New Roman"/>
          <w:color w:val="000000"/>
          <w:sz w:val="26"/>
          <w:szCs w:val="26"/>
          <w:lang w:val="en-US"/>
        </w:rPr>
      </w:pPr>
      <w:r w:rsidRPr="002D677F">
        <w:rPr>
          <w:rFonts w:ascii="Times New Roman" w:hAnsi="Times New Roman" w:cs="Times New Roman"/>
          <w:b/>
          <w:color w:val="000000"/>
          <w:sz w:val="26"/>
          <w:szCs w:val="26"/>
          <w:lang w:val="en-US"/>
        </w:rPr>
        <w:t>DETECTION OF AIR LEAKS:</w:t>
      </w:r>
      <w:r w:rsidRPr="002D677F">
        <w:rPr>
          <w:rFonts w:ascii="Times New Roman" w:hAnsi="Times New Roman" w:cs="Times New Roman"/>
          <w:color w:val="000000"/>
          <w:sz w:val="26"/>
          <w:szCs w:val="26"/>
          <w:lang w:val="en-US"/>
        </w:rPr>
        <w:t xml:space="preserve">  If in doubt about possible air leaks, the instrument should be systematically and sequentially tested, commencing at the bellows and continuing until any possible leak is identified and rectified.  The buyer of a set of pipes purported to be in playing condition should insist upon this being done before consenting to accept the set.  However over time leaks may gradually develop around bag tying locations, key pads and valves.  The player must watch for the development of leaks and set about putting them right.</w:t>
      </w:r>
      <w:r w:rsidR="000E1774" w:rsidRPr="002D677F">
        <w:rPr>
          <w:rFonts w:ascii="Times New Roman" w:hAnsi="Times New Roman" w:cs="Times New Roman"/>
          <w:color w:val="000000"/>
          <w:sz w:val="26"/>
          <w:szCs w:val="26"/>
          <w:lang w:val="en-US"/>
        </w:rPr>
        <w:t xml:space="preserve">  </w:t>
      </w:r>
      <w:r w:rsidR="000E1774" w:rsidRPr="002D677F">
        <w:rPr>
          <w:rFonts w:ascii="Times New Roman" w:hAnsi="Times New Roman" w:cs="Times New Roman"/>
          <w:b/>
          <w:color w:val="000000"/>
          <w:sz w:val="26"/>
          <w:szCs w:val="26"/>
          <w:lang w:val="en-US"/>
        </w:rPr>
        <w:t>For description of this process see section 1 of these notes.</w:t>
      </w:r>
    </w:p>
    <w:p w:rsidR="00EA3B79" w:rsidRPr="002D677F" w:rsidRDefault="000E1774" w:rsidP="00EA3B79">
      <w:pPr>
        <w:shd w:val="clear" w:color="auto" w:fill="FFFFFF"/>
        <w:autoSpaceDE w:val="0"/>
        <w:autoSpaceDN w:val="0"/>
        <w:adjustRightInd w:val="0"/>
        <w:rPr>
          <w:rFonts w:ascii="Times New Roman" w:hAnsi="Times New Roman" w:cs="Times New Roman"/>
          <w:sz w:val="24"/>
          <w:szCs w:val="24"/>
          <w:lang w:val="en-US"/>
        </w:rPr>
      </w:pPr>
      <w:r w:rsidRPr="002D677F">
        <w:rPr>
          <w:rFonts w:ascii="Times New Roman" w:hAnsi="Times New Roman" w:cs="Times New Roman"/>
          <w:b/>
          <w:color w:val="000000"/>
          <w:sz w:val="24"/>
          <w:szCs w:val="24"/>
          <w:lang w:val="en-US"/>
        </w:rPr>
        <w:t xml:space="preserve">2.      </w:t>
      </w:r>
      <w:r w:rsidR="00EA3B79" w:rsidRPr="002D677F">
        <w:rPr>
          <w:rFonts w:ascii="Times New Roman" w:hAnsi="Times New Roman" w:cs="Times New Roman"/>
          <w:b/>
          <w:color w:val="000000"/>
          <w:sz w:val="24"/>
          <w:szCs w:val="24"/>
          <w:lang w:val="en-US"/>
        </w:rPr>
        <w:t>AVAILABILITY OF ALL OF THE HAND AND WRIST CHORDS</w:t>
      </w:r>
      <w:r w:rsidR="00C506A7">
        <w:rPr>
          <w:rFonts w:ascii="Times New Roman" w:hAnsi="Times New Roman" w:cs="Times New Roman"/>
          <w:b/>
          <w:color w:val="000000"/>
          <w:sz w:val="24"/>
          <w:szCs w:val="24"/>
          <w:lang w:val="en-US"/>
        </w:rPr>
        <w:t xml:space="preserve">. </w:t>
      </w:r>
      <w:r w:rsidR="00EA3B79" w:rsidRPr="002D677F">
        <w:rPr>
          <w:rFonts w:ascii="Times New Roman" w:hAnsi="Times New Roman" w:cs="Times New Roman"/>
          <w:color w:val="000000"/>
          <w:sz w:val="24"/>
          <w:szCs w:val="24"/>
          <w:lang w:val="en-US"/>
        </w:rPr>
        <w:t xml:space="preserve">  This might appear obvious but sets of pipes are seen from time to time which do not facilitate effective regulator playing.  Examples of faults include:-</w:t>
      </w:r>
    </w:p>
    <w:p w:rsidR="00EA3B79" w:rsidRPr="002D677F" w:rsidRDefault="00EA3B79" w:rsidP="00EA3B79">
      <w:pPr>
        <w:shd w:val="clear" w:color="auto" w:fill="FFFFFF"/>
        <w:autoSpaceDE w:val="0"/>
        <w:autoSpaceDN w:val="0"/>
        <w:adjustRightInd w:val="0"/>
        <w:rPr>
          <w:rFonts w:ascii="Times New Roman" w:hAnsi="Times New Roman" w:cs="Times New Roman"/>
          <w:sz w:val="24"/>
          <w:szCs w:val="24"/>
          <w:lang w:val="en-US"/>
        </w:rPr>
      </w:pPr>
      <w:r w:rsidRPr="002D677F">
        <w:rPr>
          <w:rFonts w:ascii="Times New Roman" w:hAnsi="Times New Roman" w:cs="Times New Roman"/>
          <w:color w:val="000000"/>
          <w:sz w:val="24"/>
          <w:szCs w:val="24"/>
          <w:lang w:val="en-US"/>
        </w:rPr>
        <w:lastRenderedPageBreak/>
        <w:t>(a)  Keys of uneven heights or shapes which leave certain wrist chord notes difficult to sound in rapid playing.</w:t>
      </w:r>
    </w:p>
    <w:p w:rsidR="00EA3B79" w:rsidRPr="002D677F" w:rsidRDefault="00EA3B79" w:rsidP="00EA3B79">
      <w:pPr>
        <w:rPr>
          <w:rFonts w:ascii="Times New Roman" w:hAnsi="Times New Roman" w:cs="Times New Roman"/>
          <w:color w:val="000000"/>
          <w:sz w:val="24"/>
          <w:szCs w:val="24"/>
          <w:lang w:val="en-US"/>
        </w:rPr>
      </w:pPr>
      <w:r w:rsidRPr="002D677F">
        <w:rPr>
          <w:rFonts w:ascii="Times New Roman" w:hAnsi="Times New Roman" w:cs="Times New Roman"/>
          <w:color w:val="000000"/>
          <w:sz w:val="24"/>
          <w:szCs w:val="24"/>
          <w:lang w:val="en-US"/>
        </w:rPr>
        <w:t>(b) Where pressing a regulator key this causes depression of the key above it, thus sounding a different and unwanted note.</w:t>
      </w:r>
    </w:p>
    <w:p w:rsidR="00EA3B79" w:rsidRPr="002D677F" w:rsidRDefault="00EA3B79" w:rsidP="00EA3B79">
      <w:pPr>
        <w:shd w:val="clear" w:color="auto" w:fill="FFFFFF"/>
        <w:autoSpaceDE w:val="0"/>
        <w:autoSpaceDN w:val="0"/>
        <w:adjustRightInd w:val="0"/>
        <w:rPr>
          <w:rFonts w:ascii="Times New Roman" w:hAnsi="Times New Roman" w:cs="Times New Roman"/>
          <w:b/>
          <w:color w:val="000000"/>
          <w:sz w:val="24"/>
          <w:szCs w:val="24"/>
          <w:lang w:val="en-US"/>
        </w:rPr>
      </w:pPr>
      <w:r w:rsidRPr="002D677F">
        <w:rPr>
          <w:rFonts w:ascii="Times New Roman" w:hAnsi="Times New Roman" w:cs="Times New Roman"/>
          <w:color w:val="000000"/>
          <w:sz w:val="24"/>
          <w:szCs w:val="24"/>
          <w:lang w:val="en-US"/>
        </w:rPr>
        <w:t>(c)  Other examples such as where the F# sharp note on the tenor regulator cannot be sounded in unison with the D</w:t>
      </w:r>
      <w:r w:rsidRPr="002D677F">
        <w:rPr>
          <w:rFonts w:ascii="Times New Roman" w:hAnsi="Times New Roman" w:cs="Times New Roman"/>
          <w:color w:val="000000"/>
          <w:sz w:val="24"/>
          <w:szCs w:val="24"/>
          <w:vertAlign w:val="superscript"/>
          <w:lang w:val="en-US"/>
        </w:rPr>
        <w:t xml:space="preserve"> </w:t>
      </w:r>
      <w:r w:rsidRPr="002D677F">
        <w:rPr>
          <w:rFonts w:ascii="Times New Roman" w:hAnsi="Times New Roman" w:cs="Times New Roman"/>
          <w:color w:val="000000"/>
          <w:sz w:val="24"/>
          <w:szCs w:val="24"/>
          <w:lang w:val="en-US"/>
        </w:rPr>
        <w:t>note on the middle regulator or the F# on the middle regulator when depressed will lead to the accidental depression of the A on the bass regulator.  Apart from inappropriate heights of different keys, misshaped keys can be a further occasional cause of some of these faults.  Another example of a problem is the inability to sound G</w:t>
      </w:r>
      <w:r w:rsidRPr="002D677F">
        <w:rPr>
          <w:rFonts w:ascii="Times New Roman" w:hAnsi="Times New Roman" w:cs="Times New Roman"/>
          <w:color w:val="000000"/>
          <w:sz w:val="24"/>
          <w:szCs w:val="24"/>
          <w:vertAlign w:val="superscript"/>
          <w:lang w:val="en-US"/>
        </w:rPr>
        <w:t xml:space="preserve"> </w:t>
      </w:r>
      <w:r w:rsidRPr="002D677F">
        <w:rPr>
          <w:rFonts w:ascii="Times New Roman" w:hAnsi="Times New Roman" w:cs="Times New Roman"/>
          <w:color w:val="000000"/>
          <w:sz w:val="24"/>
          <w:szCs w:val="24"/>
          <w:lang w:val="en-US"/>
        </w:rPr>
        <w:t>on the middle regulator while moving from the B</w:t>
      </w:r>
      <w:r w:rsidRPr="002D677F">
        <w:rPr>
          <w:rFonts w:ascii="Times New Roman" w:hAnsi="Times New Roman" w:cs="Times New Roman"/>
          <w:color w:val="000000"/>
          <w:sz w:val="24"/>
          <w:szCs w:val="24"/>
          <w:vertAlign w:val="superscript"/>
          <w:lang w:val="en-US"/>
        </w:rPr>
        <w:t xml:space="preserve"> </w:t>
      </w:r>
      <w:r w:rsidRPr="002D677F">
        <w:rPr>
          <w:rFonts w:ascii="Times New Roman" w:hAnsi="Times New Roman" w:cs="Times New Roman"/>
          <w:color w:val="000000"/>
          <w:sz w:val="24"/>
          <w:szCs w:val="24"/>
          <w:lang w:val="en-US"/>
        </w:rPr>
        <w:t>key</w:t>
      </w:r>
      <w:r w:rsidRPr="002D677F">
        <w:rPr>
          <w:rFonts w:ascii="Times New Roman" w:hAnsi="Times New Roman" w:cs="Times New Roman"/>
          <w:color w:val="000000"/>
          <w:sz w:val="24"/>
          <w:szCs w:val="24"/>
          <w:vertAlign w:val="superscript"/>
          <w:lang w:val="en-US"/>
        </w:rPr>
        <w:t xml:space="preserve"> </w:t>
      </w:r>
      <w:r w:rsidRPr="002D677F">
        <w:rPr>
          <w:rFonts w:ascii="Times New Roman" w:hAnsi="Times New Roman" w:cs="Times New Roman"/>
          <w:color w:val="000000"/>
          <w:sz w:val="24"/>
          <w:szCs w:val="24"/>
          <w:lang w:val="en-US"/>
        </w:rPr>
        <w:t>on the</w:t>
      </w:r>
      <w:r w:rsidRPr="002D677F">
        <w:rPr>
          <w:rFonts w:ascii="Times New Roman" w:hAnsi="Times New Roman" w:cs="Times New Roman"/>
          <w:color w:val="000000"/>
          <w:sz w:val="24"/>
          <w:szCs w:val="24"/>
          <w:vertAlign w:val="superscript"/>
          <w:lang w:val="en-US"/>
        </w:rPr>
        <w:t xml:space="preserve"> </w:t>
      </w:r>
      <w:r w:rsidRPr="002D677F">
        <w:rPr>
          <w:rFonts w:ascii="Times New Roman" w:hAnsi="Times New Roman" w:cs="Times New Roman"/>
          <w:color w:val="000000"/>
          <w:sz w:val="24"/>
          <w:szCs w:val="24"/>
          <w:lang w:val="en-US"/>
        </w:rPr>
        <w:t xml:space="preserve">tenor regulator up to C natural key.  </w:t>
      </w:r>
      <w:r w:rsidRPr="002D677F">
        <w:rPr>
          <w:rFonts w:ascii="Times New Roman" w:hAnsi="Times New Roman" w:cs="Times New Roman"/>
          <w:b/>
          <w:color w:val="000000"/>
          <w:sz w:val="24"/>
          <w:szCs w:val="24"/>
          <w:lang w:val="en-US"/>
        </w:rPr>
        <w:t>SOMETIMES TURNING THE REGULATORS SLIGHTLY, AS MENTIONED IN SECTION 1 OF THESE NOTES, MAY SOLVE THIS PROBLEM.</w:t>
      </w:r>
    </w:p>
    <w:p w:rsidR="00EA3B79" w:rsidRPr="002D677F" w:rsidRDefault="00EA3B79" w:rsidP="00EA3B79">
      <w:pPr>
        <w:shd w:val="clear" w:color="auto" w:fill="FFFFFF"/>
        <w:autoSpaceDE w:val="0"/>
        <w:autoSpaceDN w:val="0"/>
        <w:adjustRightInd w:val="0"/>
        <w:rPr>
          <w:rFonts w:ascii="Times New Roman" w:hAnsi="Times New Roman" w:cs="Times New Roman"/>
          <w:sz w:val="24"/>
          <w:szCs w:val="24"/>
          <w:lang w:val="en-US"/>
        </w:rPr>
      </w:pPr>
      <w:r w:rsidRPr="002D677F">
        <w:rPr>
          <w:rFonts w:ascii="Times New Roman" w:hAnsi="Times New Roman" w:cs="Times New Roman"/>
          <w:color w:val="000000"/>
          <w:sz w:val="24"/>
          <w:szCs w:val="24"/>
          <w:lang w:val="en-US"/>
        </w:rPr>
        <w:t>(d)  Regulators not fitted far enough into the stock or</w:t>
      </w:r>
      <w:r w:rsidRPr="002D677F">
        <w:rPr>
          <w:rFonts w:ascii="Times New Roman" w:hAnsi="Times New Roman" w:cs="Times New Roman"/>
          <w:sz w:val="24"/>
          <w:szCs w:val="24"/>
          <w:lang w:val="en-US"/>
        </w:rPr>
        <w:t xml:space="preserve"> the </w:t>
      </w:r>
      <w:r w:rsidRPr="002D677F">
        <w:rPr>
          <w:rFonts w:ascii="Times New Roman" w:hAnsi="Times New Roman" w:cs="Times New Roman"/>
          <w:color w:val="000000"/>
          <w:sz w:val="24"/>
          <w:szCs w:val="24"/>
          <w:lang w:val="en-US"/>
        </w:rPr>
        <w:t>lower regulator keys being possibly too short.  This could make the lower wrist chords difficult or impossible to sound while both hands are engaged in playing the chanter.</w:t>
      </w:r>
      <w:r w:rsidRPr="002D677F">
        <w:rPr>
          <w:rFonts w:ascii="Times New Roman" w:hAnsi="Times New Roman" w:cs="Times New Roman"/>
          <w:sz w:val="24"/>
          <w:szCs w:val="24"/>
          <w:lang w:val="en-US"/>
        </w:rPr>
        <w:t xml:space="preserve"> </w:t>
      </w:r>
      <w:r w:rsidRPr="002D677F">
        <w:rPr>
          <w:rFonts w:ascii="Times New Roman" w:hAnsi="Times New Roman" w:cs="Times New Roman"/>
          <w:color w:val="000000"/>
          <w:sz w:val="24"/>
          <w:szCs w:val="24"/>
          <w:lang w:val="en-US"/>
        </w:rPr>
        <w:t>It must be remembered however that the longer, flatter pitched pipes are more difficult for playing regulators  because firstly the chanter is longer with the regulating hand higher above the leg on which the instrument rests and secondly, as the regulators themselves are longer the keys are -</w:t>
      </w:r>
    </w:p>
    <w:p w:rsidR="00EA3B79" w:rsidRPr="002D677F" w:rsidRDefault="00EA3B79" w:rsidP="00EA3B79">
      <w:pPr>
        <w:shd w:val="clear" w:color="auto" w:fill="FFFFFF"/>
        <w:autoSpaceDE w:val="0"/>
        <w:autoSpaceDN w:val="0"/>
        <w:adjustRightInd w:val="0"/>
        <w:rPr>
          <w:rFonts w:ascii="Times New Roman" w:hAnsi="Times New Roman" w:cs="Times New Roman"/>
          <w:sz w:val="24"/>
          <w:szCs w:val="24"/>
          <w:lang w:val="en-US"/>
        </w:rPr>
      </w:pPr>
      <w:r w:rsidRPr="002D677F">
        <w:rPr>
          <w:rFonts w:ascii="Times New Roman" w:hAnsi="Times New Roman" w:cs="Times New Roman"/>
          <w:color w:val="000000"/>
          <w:sz w:val="24"/>
          <w:szCs w:val="24"/>
          <w:lang w:val="en-US"/>
        </w:rPr>
        <w:t>(</w:t>
      </w:r>
      <w:proofErr w:type="spellStart"/>
      <w:proofErr w:type="gramStart"/>
      <w:r w:rsidRPr="002D677F">
        <w:rPr>
          <w:rFonts w:ascii="Times New Roman" w:hAnsi="Times New Roman" w:cs="Times New Roman"/>
          <w:color w:val="000000"/>
          <w:sz w:val="24"/>
          <w:szCs w:val="24"/>
          <w:lang w:val="en-US"/>
        </w:rPr>
        <w:t>i</w:t>
      </w:r>
      <w:proofErr w:type="spellEnd"/>
      <w:r w:rsidRPr="002D677F">
        <w:rPr>
          <w:rFonts w:ascii="Times New Roman" w:hAnsi="Times New Roman" w:cs="Times New Roman"/>
          <w:color w:val="000000"/>
          <w:sz w:val="24"/>
          <w:szCs w:val="24"/>
          <w:lang w:val="en-US"/>
        </w:rPr>
        <w:t xml:space="preserve"> )</w:t>
      </w:r>
      <w:proofErr w:type="gramEnd"/>
      <w:r w:rsidRPr="002D677F">
        <w:rPr>
          <w:rFonts w:ascii="Times New Roman" w:hAnsi="Times New Roman" w:cs="Times New Roman"/>
          <w:color w:val="000000"/>
          <w:sz w:val="24"/>
          <w:szCs w:val="24"/>
          <w:lang w:val="en-US"/>
        </w:rPr>
        <w:t xml:space="preserve">  a bit further distant from the player, and</w:t>
      </w:r>
    </w:p>
    <w:p w:rsidR="00EA3B79" w:rsidRPr="002D677F" w:rsidRDefault="000E1774" w:rsidP="00EA3B79">
      <w:pPr>
        <w:shd w:val="clear" w:color="auto" w:fill="FFFFFF"/>
        <w:autoSpaceDE w:val="0"/>
        <w:autoSpaceDN w:val="0"/>
        <w:adjustRightInd w:val="0"/>
        <w:rPr>
          <w:rFonts w:ascii="Times New Roman" w:hAnsi="Times New Roman" w:cs="Times New Roman"/>
          <w:sz w:val="24"/>
          <w:szCs w:val="24"/>
          <w:lang w:val="en-US"/>
        </w:rPr>
      </w:pPr>
      <w:r w:rsidRPr="002D677F">
        <w:rPr>
          <w:rFonts w:ascii="Times New Roman" w:hAnsi="Times New Roman" w:cs="Times New Roman"/>
          <w:color w:val="000000"/>
          <w:sz w:val="24"/>
          <w:szCs w:val="24"/>
          <w:lang w:val="en-US"/>
        </w:rPr>
        <w:t>(</w:t>
      </w:r>
      <w:r w:rsidR="00EA3B79" w:rsidRPr="002D677F">
        <w:rPr>
          <w:rFonts w:ascii="Times New Roman" w:hAnsi="Times New Roman" w:cs="Times New Roman"/>
          <w:color w:val="000000"/>
          <w:sz w:val="24"/>
          <w:szCs w:val="24"/>
          <w:lang w:val="en-US"/>
        </w:rPr>
        <w:t xml:space="preserve">ii)  </w:t>
      </w:r>
      <w:proofErr w:type="gramStart"/>
      <w:r w:rsidR="00EA3B79" w:rsidRPr="002D677F">
        <w:rPr>
          <w:rFonts w:ascii="Times New Roman" w:hAnsi="Times New Roman" w:cs="Times New Roman"/>
          <w:color w:val="000000"/>
          <w:sz w:val="24"/>
          <w:szCs w:val="24"/>
          <w:lang w:val="en-US"/>
        </w:rPr>
        <w:t>the</w:t>
      </w:r>
      <w:proofErr w:type="gramEnd"/>
      <w:r w:rsidR="00EA3B79" w:rsidRPr="002D677F">
        <w:rPr>
          <w:rFonts w:ascii="Times New Roman" w:hAnsi="Times New Roman" w:cs="Times New Roman"/>
          <w:color w:val="000000"/>
          <w:sz w:val="24"/>
          <w:szCs w:val="24"/>
          <w:lang w:val="en-US"/>
        </w:rPr>
        <w:t xml:space="preserve"> top and bottom cross chords may further apart than with the more compact concert pitch sets.</w:t>
      </w:r>
    </w:p>
    <w:p w:rsidR="00EA3B79" w:rsidRPr="002D677F" w:rsidRDefault="00EA3B79" w:rsidP="00EA3B79">
      <w:pPr>
        <w:shd w:val="clear" w:color="auto" w:fill="FFFFFF"/>
        <w:autoSpaceDE w:val="0"/>
        <w:autoSpaceDN w:val="0"/>
        <w:adjustRightInd w:val="0"/>
        <w:rPr>
          <w:rFonts w:ascii="Times New Roman" w:hAnsi="Times New Roman" w:cs="Times New Roman"/>
          <w:sz w:val="24"/>
          <w:szCs w:val="24"/>
          <w:lang w:val="en-US"/>
        </w:rPr>
      </w:pPr>
      <w:r w:rsidRPr="002D677F">
        <w:rPr>
          <w:rFonts w:ascii="Times New Roman" w:hAnsi="Times New Roman" w:cs="Times New Roman"/>
          <w:color w:val="000000"/>
          <w:sz w:val="24"/>
          <w:szCs w:val="24"/>
          <w:lang w:val="en-US"/>
        </w:rPr>
        <w:t>(iii)  The length of the bag neck.  It is difficult to be</w:t>
      </w:r>
      <w:r w:rsidRPr="002D677F">
        <w:rPr>
          <w:rFonts w:ascii="Times New Roman" w:hAnsi="Times New Roman" w:cs="Times New Roman"/>
          <w:sz w:val="24"/>
          <w:szCs w:val="24"/>
          <w:lang w:val="en-US"/>
        </w:rPr>
        <w:t xml:space="preserve"> </w:t>
      </w:r>
      <w:r w:rsidRPr="002D677F">
        <w:rPr>
          <w:rFonts w:ascii="Times New Roman" w:hAnsi="Times New Roman" w:cs="Times New Roman"/>
          <w:color w:val="000000"/>
          <w:sz w:val="24"/>
          <w:szCs w:val="24"/>
          <w:lang w:val="en-US"/>
        </w:rPr>
        <w:t xml:space="preserve">specific about this point, except to mention that the neck must be long and flexible enough to allow the chanter to be effectively covered while enabling the player to reach and depress each </w:t>
      </w:r>
      <w:r w:rsidR="000E1774" w:rsidRPr="002D677F">
        <w:rPr>
          <w:rFonts w:ascii="Times New Roman" w:hAnsi="Times New Roman" w:cs="Times New Roman"/>
          <w:color w:val="000000"/>
          <w:sz w:val="24"/>
          <w:szCs w:val="24"/>
          <w:lang w:val="en-US"/>
        </w:rPr>
        <w:t xml:space="preserve">regulator </w:t>
      </w:r>
      <w:r w:rsidRPr="002D677F">
        <w:rPr>
          <w:rFonts w:ascii="Times New Roman" w:hAnsi="Times New Roman" w:cs="Times New Roman"/>
          <w:color w:val="000000"/>
          <w:sz w:val="24"/>
          <w:szCs w:val="24"/>
          <w:lang w:val="en-US"/>
        </w:rPr>
        <w:t>cross wrist chord. Some pipers are of the view that certain bag shapes make playing a bit easier or more comfortable.  Big or awkwardly shaped bags can be a hindrance.</w:t>
      </w:r>
    </w:p>
    <w:p w:rsidR="00EA3B79" w:rsidRPr="002D677F" w:rsidRDefault="00EA3B79" w:rsidP="000E1774">
      <w:pPr>
        <w:pStyle w:val="ListParagraph"/>
        <w:numPr>
          <w:ilvl w:val="0"/>
          <w:numId w:val="2"/>
        </w:numPr>
        <w:spacing w:after="0" w:line="240" w:lineRule="auto"/>
        <w:ind w:left="0" w:firstLine="0"/>
        <w:rPr>
          <w:rFonts w:ascii="Times New Roman" w:hAnsi="Times New Roman" w:cs="Times New Roman"/>
          <w:color w:val="000000"/>
          <w:sz w:val="24"/>
          <w:szCs w:val="24"/>
          <w:lang w:val="en-US"/>
        </w:rPr>
      </w:pPr>
      <w:r w:rsidRPr="002D677F">
        <w:rPr>
          <w:rFonts w:ascii="Times New Roman" w:hAnsi="Times New Roman" w:cs="Times New Roman"/>
          <w:b/>
          <w:color w:val="000000"/>
          <w:sz w:val="24"/>
          <w:szCs w:val="24"/>
          <w:lang w:val="en-US"/>
        </w:rPr>
        <w:t>ADJUSTMENT OF REGULATOR REEDS.</w:t>
      </w:r>
      <w:r w:rsidRPr="002D677F">
        <w:rPr>
          <w:rFonts w:ascii="Times New Roman" w:hAnsi="Times New Roman" w:cs="Times New Roman"/>
          <w:color w:val="000000"/>
          <w:sz w:val="24"/>
          <w:szCs w:val="24"/>
          <w:lang w:val="en-US"/>
        </w:rPr>
        <w:t xml:space="preserve">  As these can go out of tune they require </w:t>
      </w:r>
      <w:r w:rsidR="000E1774" w:rsidRPr="002D677F">
        <w:rPr>
          <w:rFonts w:ascii="Times New Roman" w:hAnsi="Times New Roman" w:cs="Times New Roman"/>
          <w:color w:val="000000"/>
          <w:sz w:val="24"/>
          <w:szCs w:val="24"/>
          <w:lang w:val="en-US"/>
        </w:rPr>
        <w:t xml:space="preserve">regular </w:t>
      </w:r>
      <w:r w:rsidRPr="002D677F">
        <w:rPr>
          <w:rFonts w:ascii="Times New Roman" w:hAnsi="Times New Roman" w:cs="Times New Roman"/>
          <w:color w:val="000000"/>
          <w:sz w:val="24"/>
          <w:szCs w:val="24"/>
          <w:lang w:val="en-US"/>
        </w:rPr>
        <w:t>attention to ensure that they are in good order.  Regulator reeds should be capable of being sounded at chanter low and high octave pressures without the regulator notes jumping the octave or sounding falsely while being sounded with the chanter.  The regulator player must be prepared to become familiar with adjusting reeds because these will go out of tune slightly from time to time and will require opening or closing, re-setting in the regulator, and the tuning pin and /or rush positions changed if necessary.</w:t>
      </w:r>
    </w:p>
    <w:p w:rsidR="000E1774" w:rsidRPr="002D677F" w:rsidRDefault="000E1774" w:rsidP="00EA3B79">
      <w:pPr>
        <w:spacing w:after="0" w:line="240" w:lineRule="auto"/>
        <w:rPr>
          <w:rFonts w:ascii="Times New Roman" w:hAnsi="Times New Roman" w:cs="Times New Roman"/>
          <w:color w:val="000000"/>
          <w:sz w:val="24"/>
          <w:szCs w:val="24"/>
          <w:lang w:val="en-US"/>
        </w:rPr>
      </w:pPr>
    </w:p>
    <w:p w:rsidR="000E1774" w:rsidRPr="007279D5" w:rsidRDefault="00EA3B79" w:rsidP="007279D5">
      <w:pPr>
        <w:pStyle w:val="ListParagraph"/>
        <w:numPr>
          <w:ilvl w:val="0"/>
          <w:numId w:val="2"/>
        </w:numPr>
        <w:ind w:left="0" w:firstLine="0"/>
        <w:rPr>
          <w:rFonts w:ascii="Times New Roman" w:hAnsi="Times New Roman" w:cs="Times New Roman"/>
          <w:color w:val="000000"/>
          <w:sz w:val="24"/>
          <w:szCs w:val="24"/>
          <w:lang w:val="en-US"/>
        </w:rPr>
      </w:pPr>
      <w:proofErr w:type="gramStart"/>
      <w:r w:rsidRPr="002D677F">
        <w:rPr>
          <w:rFonts w:ascii="Times New Roman" w:hAnsi="Times New Roman" w:cs="Times New Roman"/>
          <w:b/>
          <w:color w:val="000000"/>
          <w:sz w:val="24"/>
          <w:szCs w:val="24"/>
          <w:lang w:val="en-US"/>
        </w:rPr>
        <w:t>THE  CHANTER</w:t>
      </w:r>
      <w:proofErr w:type="gramEnd"/>
      <w:r w:rsidRPr="002D677F">
        <w:rPr>
          <w:rFonts w:ascii="Times New Roman" w:hAnsi="Times New Roman" w:cs="Times New Roman"/>
          <w:b/>
          <w:color w:val="000000"/>
          <w:sz w:val="24"/>
          <w:szCs w:val="24"/>
          <w:lang w:val="en-US"/>
        </w:rPr>
        <w:t xml:space="preserve">  IS  ALWAYS  THE  TUNING  REFERENCE  POINT.</w:t>
      </w:r>
      <w:r w:rsidRPr="002D677F">
        <w:rPr>
          <w:rFonts w:ascii="Times New Roman" w:hAnsi="Times New Roman" w:cs="Times New Roman"/>
          <w:color w:val="000000"/>
          <w:sz w:val="26"/>
          <w:szCs w:val="26"/>
          <w:lang w:val="en-US"/>
        </w:rPr>
        <w:t xml:space="preserve">  </w:t>
      </w:r>
      <w:r w:rsidRPr="002D677F">
        <w:rPr>
          <w:rFonts w:ascii="Times New Roman" w:hAnsi="Times New Roman" w:cs="Times New Roman"/>
          <w:color w:val="000000"/>
          <w:sz w:val="24"/>
          <w:szCs w:val="24"/>
          <w:lang w:val="en-US"/>
        </w:rPr>
        <w:t>When the chanter is tuned and playing well and the regulator is out of tune - the regulator must be adjusted to suit the chanter.  Reeds can go out of tune from time to time and in varying degrees, but the chanter reed, when playing well, should not be interfered with.</w:t>
      </w:r>
    </w:p>
    <w:p w:rsidR="000E1774" w:rsidRPr="002D677F" w:rsidRDefault="000E1774" w:rsidP="000E1774">
      <w:pPr>
        <w:pStyle w:val="ListParagraph"/>
        <w:ind w:left="0"/>
        <w:rPr>
          <w:rFonts w:ascii="Times New Roman" w:hAnsi="Times New Roman" w:cs="Times New Roman"/>
          <w:color w:val="000000"/>
          <w:sz w:val="24"/>
          <w:szCs w:val="24"/>
          <w:lang w:val="en-US"/>
        </w:rPr>
      </w:pPr>
    </w:p>
    <w:p w:rsidR="00EA3B79" w:rsidRPr="002D677F" w:rsidRDefault="00EA3B79" w:rsidP="000E1774">
      <w:pPr>
        <w:pStyle w:val="ListParagraph"/>
        <w:numPr>
          <w:ilvl w:val="0"/>
          <w:numId w:val="2"/>
        </w:numPr>
        <w:shd w:val="clear" w:color="auto" w:fill="FFFFFF"/>
        <w:autoSpaceDE w:val="0"/>
        <w:autoSpaceDN w:val="0"/>
        <w:adjustRightInd w:val="0"/>
        <w:ind w:left="0" w:firstLine="0"/>
        <w:rPr>
          <w:rFonts w:ascii="Times New Roman" w:hAnsi="Times New Roman" w:cs="Times New Roman"/>
          <w:color w:val="000000"/>
          <w:sz w:val="24"/>
          <w:szCs w:val="24"/>
          <w:lang w:val="en-US"/>
        </w:rPr>
      </w:pPr>
      <w:proofErr w:type="gramStart"/>
      <w:r w:rsidRPr="002D677F">
        <w:rPr>
          <w:rFonts w:ascii="Times New Roman" w:hAnsi="Times New Roman" w:cs="Times New Roman"/>
          <w:b/>
          <w:color w:val="000000"/>
          <w:sz w:val="24"/>
          <w:szCs w:val="24"/>
          <w:lang w:val="en-US"/>
        </w:rPr>
        <w:t>UNIFORM  REGULATOR</w:t>
      </w:r>
      <w:proofErr w:type="gramEnd"/>
      <w:r w:rsidRPr="002D677F">
        <w:rPr>
          <w:rFonts w:ascii="Times New Roman" w:hAnsi="Times New Roman" w:cs="Times New Roman"/>
          <w:b/>
          <w:color w:val="000000"/>
          <w:sz w:val="24"/>
          <w:szCs w:val="24"/>
          <w:lang w:val="en-US"/>
        </w:rPr>
        <w:t xml:space="preserve">  REED  PRESSURE.</w:t>
      </w:r>
      <w:r w:rsidRPr="002D677F">
        <w:rPr>
          <w:rFonts w:ascii="Times New Roman" w:hAnsi="Times New Roman" w:cs="Times New Roman"/>
          <w:color w:val="000000"/>
          <w:sz w:val="26"/>
          <w:szCs w:val="26"/>
          <w:lang w:val="en-US"/>
        </w:rPr>
        <w:t xml:space="preserve">  </w:t>
      </w:r>
      <w:r w:rsidRPr="002D677F">
        <w:rPr>
          <w:rFonts w:ascii="Times New Roman" w:hAnsi="Times New Roman" w:cs="Times New Roman"/>
          <w:color w:val="000000"/>
          <w:sz w:val="24"/>
          <w:szCs w:val="24"/>
          <w:lang w:val="en-US"/>
        </w:rPr>
        <w:t>All regulator reeds must play at a uniform pressure.  Individual pipers have their own preferences as regards regulator reed response, broadly speaking</w:t>
      </w:r>
    </w:p>
    <w:p w:rsidR="00EA3B79" w:rsidRPr="002D677F" w:rsidRDefault="00EA3B79" w:rsidP="00EA3B79">
      <w:pPr>
        <w:shd w:val="clear" w:color="auto" w:fill="FFFFFF"/>
        <w:autoSpaceDE w:val="0"/>
        <w:autoSpaceDN w:val="0"/>
        <w:adjustRightInd w:val="0"/>
        <w:rPr>
          <w:rFonts w:ascii="Times New Roman" w:hAnsi="Times New Roman" w:cs="Times New Roman"/>
          <w:color w:val="000000"/>
          <w:sz w:val="24"/>
          <w:szCs w:val="24"/>
          <w:lang w:val="en-US"/>
        </w:rPr>
      </w:pPr>
      <w:proofErr w:type="gramStart"/>
      <w:r w:rsidRPr="002D677F">
        <w:rPr>
          <w:rFonts w:ascii="Times New Roman" w:hAnsi="Times New Roman" w:cs="Times New Roman"/>
          <w:color w:val="000000"/>
          <w:sz w:val="24"/>
          <w:szCs w:val="24"/>
          <w:lang w:val="en-US"/>
        </w:rPr>
        <w:t>some</w:t>
      </w:r>
      <w:proofErr w:type="gramEnd"/>
      <w:r w:rsidRPr="002D677F">
        <w:rPr>
          <w:rFonts w:ascii="Times New Roman" w:hAnsi="Times New Roman" w:cs="Times New Roman"/>
          <w:color w:val="000000"/>
          <w:sz w:val="24"/>
          <w:szCs w:val="24"/>
          <w:lang w:val="en-US"/>
        </w:rPr>
        <w:t xml:space="preserve"> prefer thicker lipped reeds which are less open, </w:t>
      </w:r>
    </w:p>
    <w:p w:rsidR="00EA3B79" w:rsidRPr="002D677F" w:rsidRDefault="00EA3B79" w:rsidP="00EA3B79">
      <w:pPr>
        <w:shd w:val="clear" w:color="auto" w:fill="FFFFFF"/>
        <w:autoSpaceDE w:val="0"/>
        <w:autoSpaceDN w:val="0"/>
        <w:adjustRightInd w:val="0"/>
        <w:rPr>
          <w:rFonts w:ascii="Times New Roman" w:hAnsi="Times New Roman" w:cs="Times New Roman"/>
          <w:color w:val="000000"/>
          <w:sz w:val="24"/>
          <w:szCs w:val="24"/>
          <w:lang w:val="en-US"/>
        </w:rPr>
      </w:pPr>
      <w:proofErr w:type="gramStart"/>
      <w:r w:rsidRPr="002D677F">
        <w:rPr>
          <w:rFonts w:ascii="Times New Roman" w:hAnsi="Times New Roman" w:cs="Times New Roman"/>
          <w:color w:val="000000"/>
          <w:sz w:val="24"/>
          <w:szCs w:val="24"/>
          <w:lang w:val="en-US"/>
        </w:rPr>
        <w:t>while</w:t>
      </w:r>
      <w:proofErr w:type="gramEnd"/>
      <w:r w:rsidRPr="002D677F">
        <w:rPr>
          <w:rFonts w:ascii="Times New Roman" w:hAnsi="Times New Roman" w:cs="Times New Roman"/>
          <w:color w:val="000000"/>
          <w:sz w:val="24"/>
          <w:szCs w:val="24"/>
          <w:lang w:val="en-US"/>
        </w:rPr>
        <w:t xml:space="preserve"> others prefer thinner lipped reeds which are more open.</w:t>
      </w:r>
    </w:p>
    <w:p w:rsidR="00EA3B79" w:rsidRPr="002D677F" w:rsidRDefault="00EA3B79" w:rsidP="00EA3B79">
      <w:pPr>
        <w:shd w:val="clear" w:color="auto" w:fill="FFFFFF"/>
        <w:autoSpaceDE w:val="0"/>
        <w:autoSpaceDN w:val="0"/>
        <w:adjustRightInd w:val="0"/>
        <w:rPr>
          <w:rFonts w:ascii="Times New Roman" w:hAnsi="Times New Roman" w:cs="Times New Roman"/>
          <w:color w:val="000000"/>
          <w:sz w:val="24"/>
          <w:szCs w:val="24"/>
          <w:lang w:val="en-US"/>
        </w:rPr>
      </w:pPr>
      <w:r w:rsidRPr="002D677F">
        <w:rPr>
          <w:rFonts w:ascii="Times New Roman" w:hAnsi="Times New Roman" w:cs="Times New Roman"/>
          <w:color w:val="000000"/>
          <w:sz w:val="24"/>
          <w:szCs w:val="24"/>
          <w:lang w:val="en-US"/>
        </w:rPr>
        <w:t>Regardless of the method preferred, the reeds must not jump the octave or fail to sound when the key is depressed.</w:t>
      </w:r>
    </w:p>
    <w:p w:rsidR="00EA3B79" w:rsidRPr="002D677F" w:rsidRDefault="000E1774" w:rsidP="00EA3B79">
      <w:pPr>
        <w:shd w:val="clear" w:color="auto" w:fill="FFFFFF"/>
        <w:autoSpaceDE w:val="0"/>
        <w:autoSpaceDN w:val="0"/>
        <w:adjustRightInd w:val="0"/>
        <w:rPr>
          <w:rFonts w:ascii="Times New Roman" w:hAnsi="Times New Roman" w:cs="Times New Roman"/>
          <w:sz w:val="24"/>
          <w:szCs w:val="24"/>
          <w:lang w:val="en-US"/>
        </w:rPr>
      </w:pPr>
      <w:r w:rsidRPr="002D677F">
        <w:rPr>
          <w:rFonts w:ascii="Times New Roman" w:hAnsi="Times New Roman" w:cs="Times New Roman"/>
          <w:b/>
          <w:color w:val="000000"/>
          <w:sz w:val="24"/>
          <w:szCs w:val="24"/>
          <w:lang w:val="en-US"/>
        </w:rPr>
        <w:lastRenderedPageBreak/>
        <w:t>Testing regulator reed pressure</w:t>
      </w:r>
      <w:r w:rsidRPr="002D677F">
        <w:rPr>
          <w:rFonts w:ascii="Times New Roman" w:hAnsi="Times New Roman" w:cs="Times New Roman"/>
          <w:color w:val="000000"/>
          <w:sz w:val="24"/>
          <w:szCs w:val="24"/>
          <w:lang w:val="en-US"/>
        </w:rPr>
        <w:t xml:space="preserve"> </w:t>
      </w:r>
      <w:r w:rsidR="00EA3B79" w:rsidRPr="002D677F">
        <w:rPr>
          <w:rFonts w:ascii="Times New Roman" w:hAnsi="Times New Roman" w:cs="Times New Roman"/>
          <w:color w:val="000000"/>
          <w:sz w:val="24"/>
          <w:szCs w:val="24"/>
          <w:lang w:val="en-US"/>
        </w:rPr>
        <w:t>A test which can be done from time to time to check pressure uniformity is as follows</w:t>
      </w:r>
      <w:proofErr w:type="gramStart"/>
      <w:r w:rsidR="00EA3B79" w:rsidRPr="002D677F">
        <w:rPr>
          <w:rFonts w:ascii="Times New Roman" w:hAnsi="Times New Roman" w:cs="Times New Roman"/>
          <w:color w:val="000000"/>
          <w:sz w:val="24"/>
          <w:szCs w:val="24"/>
          <w:lang w:val="en-US"/>
        </w:rPr>
        <w:t>:-</w:t>
      </w:r>
      <w:proofErr w:type="gramEnd"/>
      <w:r w:rsidR="00EA3B79" w:rsidRPr="002D677F">
        <w:rPr>
          <w:rFonts w:ascii="Times New Roman" w:hAnsi="Times New Roman" w:cs="Times New Roman"/>
          <w:color w:val="000000"/>
          <w:sz w:val="24"/>
          <w:szCs w:val="24"/>
          <w:lang w:val="en-US"/>
        </w:rPr>
        <w:t xml:space="preserve">  If tenor and middle regulators are sounded with the chanter and the tenor sounds momentarily before the middle, then an adjustment must be made either to soften the middle or strengthen the tenor reed, depending upon which is considered necessary.  To test, stop the chanter and depress a cross chord as lightly as possible and listen to find the reed which is too hard or too soft, and adjust accordingly.  Experience gained over many weeks, months and years of playing and observation in different conditions is the only way of becoming skillful at this task.  Periodic adjustment of rushes, blue tack, and even light sanding of reed lips will be necessary to keep the regulators in good tune.  The ability to do this is what has led players to become masters of regulating as distinct from the skills of chanter playing.</w:t>
      </w:r>
    </w:p>
    <w:p w:rsidR="00EA3B79" w:rsidRPr="002D677F" w:rsidRDefault="00EA3B79" w:rsidP="002D677F">
      <w:pPr>
        <w:pStyle w:val="ListParagraph"/>
        <w:numPr>
          <w:ilvl w:val="0"/>
          <w:numId w:val="2"/>
        </w:numPr>
        <w:shd w:val="clear" w:color="auto" w:fill="FFFFFF"/>
        <w:autoSpaceDE w:val="0"/>
        <w:autoSpaceDN w:val="0"/>
        <w:adjustRightInd w:val="0"/>
        <w:ind w:left="0" w:firstLine="0"/>
        <w:rPr>
          <w:rFonts w:ascii="Times New Roman" w:hAnsi="Times New Roman" w:cs="Times New Roman"/>
          <w:sz w:val="24"/>
          <w:szCs w:val="24"/>
          <w:lang w:val="en-US"/>
        </w:rPr>
      </w:pPr>
      <w:proofErr w:type="gramStart"/>
      <w:r w:rsidRPr="002D677F">
        <w:rPr>
          <w:rFonts w:ascii="Times New Roman" w:hAnsi="Times New Roman" w:cs="Times New Roman"/>
          <w:b/>
          <w:color w:val="000000"/>
          <w:sz w:val="24"/>
          <w:szCs w:val="24"/>
          <w:lang w:val="en-US"/>
        </w:rPr>
        <w:t>GETTING  THE</w:t>
      </w:r>
      <w:proofErr w:type="gramEnd"/>
      <w:r w:rsidRPr="002D677F">
        <w:rPr>
          <w:rFonts w:ascii="Times New Roman" w:hAnsi="Times New Roman" w:cs="Times New Roman"/>
          <w:b/>
          <w:color w:val="000000"/>
          <w:sz w:val="24"/>
          <w:szCs w:val="24"/>
          <w:lang w:val="en-US"/>
        </w:rPr>
        <w:t xml:space="preserve"> BODY OF THE INSTRUMENT IN THE MOST SUITABLE POSITION FOR PLAYING REGULATORS.</w:t>
      </w:r>
      <w:r w:rsidRPr="002D677F">
        <w:rPr>
          <w:rFonts w:ascii="Times New Roman" w:hAnsi="Times New Roman" w:cs="Times New Roman"/>
          <w:color w:val="000000"/>
          <w:sz w:val="26"/>
          <w:szCs w:val="26"/>
          <w:lang w:val="en-US"/>
        </w:rPr>
        <w:t xml:space="preserve">  </w:t>
      </w:r>
      <w:r w:rsidR="007279D5">
        <w:rPr>
          <w:rFonts w:ascii="Times New Roman" w:hAnsi="Times New Roman" w:cs="Times New Roman"/>
          <w:color w:val="000000"/>
          <w:sz w:val="26"/>
          <w:szCs w:val="26"/>
          <w:lang w:val="en-US"/>
        </w:rPr>
        <w:br/>
      </w:r>
      <w:r w:rsidRPr="002D677F">
        <w:rPr>
          <w:rFonts w:ascii="Times New Roman" w:hAnsi="Times New Roman" w:cs="Times New Roman"/>
          <w:color w:val="000000"/>
          <w:sz w:val="24"/>
          <w:szCs w:val="24"/>
          <w:lang w:val="en-US"/>
        </w:rPr>
        <w:t xml:space="preserve">The set of pipes, while resting on the knee, tends to slide away from the player.  It is a help to use of a string or belt tied from around the stock of the pipes and slung over the bag shoulder. This </w:t>
      </w:r>
      <w:proofErr w:type="gramStart"/>
      <w:r w:rsidRPr="002D677F">
        <w:rPr>
          <w:rFonts w:ascii="Times New Roman" w:hAnsi="Times New Roman" w:cs="Times New Roman"/>
          <w:color w:val="000000"/>
          <w:sz w:val="24"/>
          <w:szCs w:val="24"/>
          <w:lang w:val="en-US"/>
        </w:rPr>
        <w:t>helps  especially</w:t>
      </w:r>
      <w:proofErr w:type="gramEnd"/>
      <w:r w:rsidRPr="002D677F">
        <w:rPr>
          <w:rFonts w:ascii="Times New Roman" w:hAnsi="Times New Roman" w:cs="Times New Roman"/>
          <w:color w:val="000000"/>
          <w:sz w:val="24"/>
          <w:szCs w:val="24"/>
          <w:lang w:val="en-US"/>
        </w:rPr>
        <w:t xml:space="preserve"> to reach the lower chords and allows return to the uppermost regulator keys. Seamus Ennis and Sean </w:t>
      </w:r>
      <w:proofErr w:type="spellStart"/>
      <w:r w:rsidRPr="002D677F">
        <w:rPr>
          <w:rFonts w:ascii="Times New Roman" w:hAnsi="Times New Roman" w:cs="Times New Roman"/>
          <w:color w:val="000000"/>
          <w:sz w:val="24"/>
          <w:szCs w:val="24"/>
          <w:lang w:val="en-US"/>
        </w:rPr>
        <w:t>Seery</w:t>
      </w:r>
      <w:proofErr w:type="spellEnd"/>
      <w:r w:rsidRPr="002D677F">
        <w:rPr>
          <w:rFonts w:ascii="Times New Roman" w:hAnsi="Times New Roman" w:cs="Times New Roman"/>
          <w:color w:val="000000"/>
          <w:sz w:val="24"/>
          <w:szCs w:val="24"/>
          <w:lang w:val="en-US"/>
        </w:rPr>
        <w:t xml:space="preserve"> were among the notables who used the shoulder strap and many modern players also</w:t>
      </w:r>
      <w:r w:rsidRPr="002D677F">
        <w:rPr>
          <w:rFonts w:ascii="Times New Roman" w:hAnsi="Times New Roman" w:cs="Times New Roman"/>
          <w:sz w:val="24"/>
          <w:szCs w:val="24"/>
          <w:lang w:val="en-US"/>
        </w:rPr>
        <w:t xml:space="preserve"> find it necessary to</w:t>
      </w:r>
      <w:r w:rsidRPr="002D677F">
        <w:rPr>
          <w:rFonts w:ascii="Times New Roman" w:hAnsi="Times New Roman" w:cs="Times New Roman"/>
          <w:color w:val="000000"/>
          <w:sz w:val="24"/>
          <w:szCs w:val="24"/>
          <w:lang w:val="en-US"/>
        </w:rPr>
        <w:t xml:space="preserve"> reach lower chords especially for the longer flat pipes.  It must also be mentioned that the height of the chair or seat can also have a bearing on the playing position. A chair is often better for playing regulators than the sitting-room sofa, which is sometimes too low down for playing comfort.  Leo </w:t>
      </w:r>
      <w:proofErr w:type="spellStart"/>
      <w:r w:rsidRPr="002D677F">
        <w:rPr>
          <w:rFonts w:ascii="Times New Roman" w:hAnsi="Times New Roman" w:cs="Times New Roman"/>
          <w:color w:val="000000"/>
          <w:sz w:val="24"/>
          <w:szCs w:val="24"/>
          <w:lang w:val="en-US"/>
        </w:rPr>
        <w:t>Rowsome's</w:t>
      </w:r>
      <w:proofErr w:type="spellEnd"/>
      <w:r w:rsidRPr="002D677F">
        <w:rPr>
          <w:rFonts w:ascii="Times New Roman" w:hAnsi="Times New Roman" w:cs="Times New Roman"/>
          <w:color w:val="000000"/>
          <w:sz w:val="24"/>
          <w:szCs w:val="24"/>
          <w:lang w:val="en-US"/>
        </w:rPr>
        <w:t xml:space="preserve"> tutor </w:t>
      </w:r>
      <w:proofErr w:type="spellStart"/>
      <w:r w:rsidRPr="002D677F">
        <w:rPr>
          <w:rFonts w:ascii="Times New Roman" w:hAnsi="Times New Roman" w:cs="Times New Roman"/>
          <w:color w:val="000000"/>
          <w:sz w:val="24"/>
          <w:szCs w:val="24"/>
          <w:lang w:val="en-US"/>
        </w:rPr>
        <w:t>emphasised</w:t>
      </w:r>
      <w:proofErr w:type="spellEnd"/>
      <w:r w:rsidRPr="002D677F">
        <w:rPr>
          <w:rFonts w:ascii="Times New Roman" w:hAnsi="Times New Roman" w:cs="Times New Roman"/>
          <w:color w:val="000000"/>
          <w:sz w:val="24"/>
          <w:szCs w:val="24"/>
          <w:lang w:val="en-US"/>
        </w:rPr>
        <w:t xml:space="preserve"> the need for sitting in a relaxed, upright position.  Bad posture should be avoided and the objective should be to be as much ease as possible when playing.  To further help with regulator position some players lower the leg on which the set rests, keeping that knee lower than the other.  They find it gives a more advantageous position for regulating.  To </w:t>
      </w:r>
      <w:proofErr w:type="spellStart"/>
      <w:r w:rsidRPr="002D677F">
        <w:rPr>
          <w:rFonts w:ascii="Times New Roman" w:hAnsi="Times New Roman" w:cs="Times New Roman"/>
          <w:color w:val="000000"/>
          <w:sz w:val="24"/>
          <w:szCs w:val="24"/>
          <w:lang w:val="en-US"/>
        </w:rPr>
        <w:t>summarise</w:t>
      </w:r>
      <w:proofErr w:type="spellEnd"/>
      <w:r w:rsidRPr="002D677F">
        <w:rPr>
          <w:rFonts w:ascii="Times New Roman" w:hAnsi="Times New Roman" w:cs="Times New Roman"/>
          <w:color w:val="000000"/>
          <w:sz w:val="24"/>
          <w:szCs w:val="24"/>
          <w:lang w:val="en-US"/>
        </w:rPr>
        <w:t>, use a string if it helps, and adjust it as necessary until you are fully satisfied that it is at the best length, then check your posture to ensure that by slight movement of the body all cross chords are obtainable while playing the chanter. Adjustment of stock and key positions.  For ease of picking out chords and individual notes, the regulators need to be turned so that the keys are in the most suitable positions.  In some</w:t>
      </w:r>
      <w:r w:rsidRPr="002D677F">
        <w:rPr>
          <w:rFonts w:ascii="Times New Roman" w:hAnsi="Times New Roman" w:cs="Times New Roman"/>
          <w:sz w:val="24"/>
          <w:szCs w:val="24"/>
          <w:lang w:val="en-US"/>
        </w:rPr>
        <w:t xml:space="preserve"> </w:t>
      </w:r>
      <w:r w:rsidRPr="002D677F">
        <w:rPr>
          <w:rFonts w:ascii="Times New Roman" w:hAnsi="Times New Roman" w:cs="Times New Roman"/>
          <w:color w:val="000000"/>
          <w:sz w:val="24"/>
          <w:szCs w:val="24"/>
          <w:lang w:val="en-US"/>
        </w:rPr>
        <w:t xml:space="preserve">cases the tenor regulator may be turned slightly towards the middle to facilitate simultaneous depression of pairs of tenor and middle regulator keys. It may also help to turn the </w:t>
      </w:r>
      <w:r w:rsidR="0002440D" w:rsidRPr="002D677F">
        <w:rPr>
          <w:rFonts w:ascii="Times New Roman" w:hAnsi="Times New Roman" w:cs="Times New Roman"/>
          <w:color w:val="000000"/>
          <w:sz w:val="24"/>
          <w:szCs w:val="24"/>
          <w:lang w:val="en-US"/>
        </w:rPr>
        <w:t>main stock</w:t>
      </w:r>
      <w:r w:rsidRPr="002D677F">
        <w:rPr>
          <w:rFonts w:ascii="Times New Roman" w:hAnsi="Times New Roman" w:cs="Times New Roman"/>
          <w:color w:val="000000"/>
          <w:sz w:val="24"/>
          <w:szCs w:val="24"/>
          <w:lang w:val="en-US"/>
        </w:rPr>
        <w:t xml:space="preserve"> one way or the other to move the set of regulators so that either the tenor is high or alternatively, the bass is high to facilitate picking out individual regulator notes.</w:t>
      </w:r>
    </w:p>
    <w:p w:rsidR="00EA3B79" w:rsidRPr="002D677F" w:rsidRDefault="00EA3B79" w:rsidP="00EA3B79">
      <w:pPr>
        <w:rPr>
          <w:rFonts w:ascii="Times New Roman" w:hAnsi="Times New Roman" w:cs="Times New Roman"/>
          <w:color w:val="000000"/>
          <w:sz w:val="24"/>
          <w:szCs w:val="24"/>
          <w:lang w:val="en-US"/>
        </w:rPr>
      </w:pPr>
      <w:r w:rsidRPr="002D677F">
        <w:rPr>
          <w:rFonts w:ascii="Times New Roman" w:hAnsi="Times New Roman" w:cs="Times New Roman"/>
          <w:color w:val="000000"/>
          <w:sz w:val="24"/>
          <w:szCs w:val="24"/>
          <w:lang w:val="en-US"/>
        </w:rPr>
        <w:t>When all of these adjustments are done satisfactorily and possibly re-adjusted from time to time as experience is gained, the player will get much better at using the regulators of the pipes.</w:t>
      </w:r>
    </w:p>
    <w:p w:rsidR="0054655F" w:rsidRDefault="00EA3B79" w:rsidP="00EA3B79">
      <w:pPr>
        <w:rPr>
          <w:rFonts w:ascii="Times New Roman" w:hAnsi="Times New Roman" w:cs="Times New Roman"/>
          <w:color w:val="000000"/>
          <w:sz w:val="24"/>
          <w:szCs w:val="24"/>
          <w:lang w:val="en-US"/>
        </w:rPr>
      </w:pPr>
      <w:r w:rsidRPr="002D677F">
        <w:rPr>
          <w:rFonts w:ascii="Times New Roman" w:hAnsi="Times New Roman" w:cs="Times New Roman"/>
          <w:color w:val="000000"/>
          <w:sz w:val="24"/>
          <w:szCs w:val="24"/>
          <w:lang w:val="en-US"/>
        </w:rPr>
        <w:t xml:space="preserve">The late great Alain </w:t>
      </w:r>
      <w:proofErr w:type="spellStart"/>
      <w:r w:rsidRPr="002D677F">
        <w:rPr>
          <w:rFonts w:ascii="Times New Roman" w:hAnsi="Times New Roman" w:cs="Times New Roman"/>
          <w:color w:val="000000"/>
          <w:sz w:val="24"/>
          <w:szCs w:val="24"/>
          <w:lang w:val="en-US"/>
        </w:rPr>
        <w:t>Froment</w:t>
      </w:r>
      <w:proofErr w:type="spellEnd"/>
      <w:r w:rsidRPr="002D677F">
        <w:rPr>
          <w:rFonts w:ascii="Times New Roman" w:hAnsi="Times New Roman" w:cs="Times New Roman"/>
          <w:color w:val="000000"/>
          <w:sz w:val="24"/>
          <w:szCs w:val="24"/>
          <w:lang w:val="en-US"/>
        </w:rPr>
        <w:t xml:space="preserve"> who did so much to advance the quality of uilleann pipe making and went great trouble to ensure that his pipes met all functional and performance </w:t>
      </w:r>
      <w:proofErr w:type="gramStart"/>
      <w:r w:rsidRPr="002D677F">
        <w:rPr>
          <w:rFonts w:ascii="Times New Roman" w:hAnsi="Times New Roman" w:cs="Times New Roman"/>
          <w:color w:val="000000"/>
          <w:sz w:val="24"/>
          <w:szCs w:val="24"/>
          <w:lang w:val="en-US"/>
        </w:rPr>
        <w:t>requirements  as</w:t>
      </w:r>
      <w:proofErr w:type="gramEnd"/>
      <w:r w:rsidRPr="002D677F">
        <w:rPr>
          <w:rFonts w:ascii="Times New Roman" w:hAnsi="Times New Roman" w:cs="Times New Roman"/>
          <w:color w:val="000000"/>
          <w:sz w:val="24"/>
          <w:szCs w:val="24"/>
          <w:lang w:val="en-US"/>
        </w:rPr>
        <w:t xml:space="preserve"> regards chanter, drones and regulators.  A good exercise for testing out the use of hand chords and individual notes on the regulators was given to me by Alain when he wrote out the Castle of </w:t>
      </w:r>
      <w:proofErr w:type="spellStart"/>
      <w:r w:rsidRPr="002D677F">
        <w:rPr>
          <w:rFonts w:ascii="Times New Roman" w:hAnsi="Times New Roman" w:cs="Times New Roman"/>
          <w:color w:val="000000"/>
          <w:sz w:val="24"/>
          <w:szCs w:val="24"/>
          <w:lang w:val="en-US"/>
        </w:rPr>
        <w:t>Dromore</w:t>
      </w:r>
      <w:proofErr w:type="spellEnd"/>
      <w:r w:rsidRPr="002D677F">
        <w:rPr>
          <w:rFonts w:ascii="Times New Roman" w:hAnsi="Times New Roman" w:cs="Times New Roman"/>
          <w:color w:val="000000"/>
          <w:sz w:val="24"/>
          <w:szCs w:val="24"/>
          <w:lang w:val="en-US"/>
        </w:rPr>
        <w:t xml:space="preserve"> following Leo </w:t>
      </w:r>
      <w:proofErr w:type="spellStart"/>
      <w:r w:rsidRPr="002D677F">
        <w:rPr>
          <w:rFonts w:ascii="Times New Roman" w:hAnsi="Times New Roman" w:cs="Times New Roman"/>
          <w:color w:val="000000"/>
          <w:sz w:val="24"/>
          <w:szCs w:val="24"/>
          <w:lang w:val="en-US"/>
        </w:rPr>
        <w:t>Rowsome’s</w:t>
      </w:r>
      <w:proofErr w:type="spellEnd"/>
      <w:r w:rsidRPr="002D677F">
        <w:rPr>
          <w:rFonts w:ascii="Times New Roman" w:hAnsi="Times New Roman" w:cs="Times New Roman"/>
          <w:color w:val="000000"/>
          <w:sz w:val="24"/>
          <w:szCs w:val="24"/>
          <w:lang w:val="en-US"/>
        </w:rPr>
        <w:t xml:space="preserve"> arrangement.   This air is worth using as a test and practice piece to verify tuning and develop regulator manipulation skills while playing the chanter simultaneously.  He also emphasized the initial finger positions for hand chords and arpeggios and the hand sketch shows the fingers which he recommended as a first position for hand chords.</w:t>
      </w:r>
    </w:p>
    <w:p w:rsidR="00BF588A" w:rsidRDefault="0054655F" w:rsidP="00EA3B79">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The </w:t>
      </w:r>
      <w:r w:rsidR="00FA5985">
        <w:rPr>
          <w:rFonts w:ascii="Times New Roman" w:hAnsi="Times New Roman" w:cs="Times New Roman"/>
          <w:color w:val="000000"/>
          <w:sz w:val="24"/>
          <w:szCs w:val="24"/>
          <w:lang w:val="en-US"/>
        </w:rPr>
        <w:t>C</w:t>
      </w:r>
      <w:r>
        <w:rPr>
          <w:rFonts w:ascii="Times New Roman" w:hAnsi="Times New Roman" w:cs="Times New Roman"/>
          <w:color w:val="000000"/>
          <w:sz w:val="24"/>
          <w:szCs w:val="24"/>
          <w:lang w:val="en-US"/>
        </w:rPr>
        <w:t xml:space="preserve">astle of </w:t>
      </w:r>
      <w:proofErr w:type="spellStart"/>
      <w:r>
        <w:rPr>
          <w:rFonts w:ascii="Times New Roman" w:hAnsi="Times New Roman" w:cs="Times New Roman"/>
          <w:color w:val="000000"/>
          <w:sz w:val="24"/>
          <w:szCs w:val="24"/>
          <w:lang w:val="en-US"/>
        </w:rPr>
        <w:t>Dromore</w:t>
      </w:r>
      <w:proofErr w:type="spellEnd"/>
      <w:r w:rsidR="00FA5985">
        <w:rPr>
          <w:rFonts w:ascii="Times New Roman" w:hAnsi="Times New Roman" w:cs="Times New Roman"/>
          <w:color w:val="000000"/>
          <w:sz w:val="24"/>
          <w:szCs w:val="24"/>
          <w:lang w:val="en-US"/>
        </w:rPr>
        <w:t xml:space="preserve"> played by Leo Rowsome is to be found on the Claddagh CD “The Drones &amp; Chanters</w:t>
      </w:r>
      <w:r w:rsidR="00C569F2">
        <w:rPr>
          <w:rFonts w:ascii="Times New Roman" w:hAnsi="Times New Roman" w:cs="Times New Roman"/>
          <w:color w:val="000000"/>
          <w:sz w:val="24"/>
          <w:szCs w:val="24"/>
          <w:lang w:val="en-US"/>
        </w:rPr>
        <w:t>”</w:t>
      </w:r>
      <w:r w:rsidR="00FA5985">
        <w:rPr>
          <w:rFonts w:ascii="Times New Roman" w:hAnsi="Times New Roman" w:cs="Times New Roman"/>
          <w:color w:val="000000"/>
          <w:sz w:val="24"/>
          <w:szCs w:val="24"/>
          <w:lang w:val="en-US"/>
        </w:rPr>
        <w:t>.  The melody is to be found in</w:t>
      </w:r>
      <w:r w:rsidR="00C569F2">
        <w:rPr>
          <w:rFonts w:ascii="Times New Roman" w:hAnsi="Times New Roman" w:cs="Times New Roman"/>
          <w:color w:val="000000"/>
          <w:sz w:val="24"/>
          <w:szCs w:val="24"/>
          <w:lang w:val="en-US"/>
        </w:rPr>
        <w:t xml:space="preserve"> The Stanford-</w:t>
      </w:r>
      <w:r w:rsidR="00FA5985">
        <w:rPr>
          <w:rFonts w:ascii="Times New Roman" w:hAnsi="Times New Roman" w:cs="Times New Roman"/>
          <w:color w:val="000000"/>
          <w:sz w:val="24"/>
          <w:szCs w:val="24"/>
          <w:lang w:val="en-US"/>
        </w:rPr>
        <w:t xml:space="preserve">Petrie Complete Collection of Irish Music, Part </w:t>
      </w:r>
      <w:proofErr w:type="gramStart"/>
      <w:r w:rsidR="00FA5985">
        <w:rPr>
          <w:rFonts w:ascii="Times New Roman" w:hAnsi="Times New Roman" w:cs="Times New Roman"/>
          <w:color w:val="000000"/>
          <w:sz w:val="24"/>
          <w:szCs w:val="24"/>
          <w:lang w:val="en-US"/>
        </w:rPr>
        <w:t>2</w:t>
      </w:r>
      <w:r w:rsidR="00C569F2">
        <w:rPr>
          <w:rFonts w:ascii="Times New Roman" w:hAnsi="Times New Roman" w:cs="Times New Roman"/>
          <w:color w:val="000000"/>
          <w:sz w:val="24"/>
          <w:szCs w:val="24"/>
          <w:lang w:val="en-US"/>
        </w:rPr>
        <w:t xml:space="preserve">  no</w:t>
      </w:r>
      <w:proofErr w:type="gramEnd"/>
      <w:r w:rsidR="00C569F2">
        <w:rPr>
          <w:rFonts w:ascii="Times New Roman" w:hAnsi="Times New Roman" w:cs="Times New Roman"/>
          <w:color w:val="000000"/>
          <w:sz w:val="24"/>
          <w:szCs w:val="24"/>
          <w:lang w:val="en-US"/>
        </w:rPr>
        <w:t>. 509 and also in O</w:t>
      </w:r>
      <w:r w:rsidR="0002440D">
        <w:rPr>
          <w:rFonts w:ascii="Times New Roman" w:hAnsi="Times New Roman" w:cs="Times New Roman"/>
          <w:color w:val="000000"/>
          <w:sz w:val="24"/>
          <w:szCs w:val="24"/>
          <w:lang w:val="en-US"/>
        </w:rPr>
        <w:t xml:space="preserve"> </w:t>
      </w:r>
      <w:r w:rsidR="00C569F2">
        <w:rPr>
          <w:rFonts w:ascii="Times New Roman" w:hAnsi="Times New Roman" w:cs="Times New Roman"/>
          <w:color w:val="000000"/>
          <w:sz w:val="24"/>
          <w:szCs w:val="24"/>
          <w:lang w:val="en-US"/>
        </w:rPr>
        <w:t>Neill’s Music of Ireland</w:t>
      </w:r>
      <w:r w:rsidR="002128CB">
        <w:rPr>
          <w:rFonts w:ascii="Times New Roman" w:hAnsi="Times New Roman" w:cs="Times New Roman"/>
          <w:color w:val="000000"/>
          <w:sz w:val="24"/>
          <w:szCs w:val="24"/>
          <w:lang w:val="en-US"/>
        </w:rPr>
        <w:t xml:space="preserve"> , no</w:t>
      </w:r>
      <w:r w:rsidR="00C569F2">
        <w:rPr>
          <w:rFonts w:ascii="Times New Roman" w:hAnsi="Times New Roman" w:cs="Times New Roman"/>
          <w:color w:val="000000"/>
          <w:sz w:val="24"/>
          <w:szCs w:val="24"/>
          <w:lang w:val="en-US"/>
        </w:rPr>
        <w:t>.</w:t>
      </w:r>
      <w:r w:rsidR="002128CB">
        <w:rPr>
          <w:rFonts w:ascii="Times New Roman" w:hAnsi="Times New Roman" w:cs="Times New Roman"/>
          <w:color w:val="000000"/>
          <w:sz w:val="24"/>
          <w:szCs w:val="24"/>
          <w:lang w:val="en-US"/>
        </w:rPr>
        <w:t xml:space="preserve"> 52 but is set in the key of D.</w:t>
      </w:r>
      <w:r w:rsidR="00C569F2">
        <w:rPr>
          <w:rFonts w:ascii="Times New Roman" w:hAnsi="Times New Roman" w:cs="Times New Roman"/>
          <w:color w:val="000000"/>
          <w:sz w:val="24"/>
          <w:szCs w:val="24"/>
          <w:lang w:val="en-US"/>
        </w:rPr>
        <w:t xml:space="preserve">  </w:t>
      </w:r>
      <w:proofErr w:type="gramStart"/>
      <w:r w:rsidR="00C569F2">
        <w:rPr>
          <w:rFonts w:ascii="Times New Roman" w:hAnsi="Times New Roman" w:cs="Times New Roman"/>
          <w:color w:val="000000"/>
          <w:sz w:val="24"/>
          <w:szCs w:val="24"/>
          <w:lang w:val="en-US"/>
        </w:rPr>
        <w:t>Alain</w:t>
      </w:r>
      <w:r w:rsidR="002128CB">
        <w:rPr>
          <w:rFonts w:ascii="Times New Roman" w:hAnsi="Times New Roman" w:cs="Times New Roman"/>
          <w:color w:val="000000"/>
          <w:sz w:val="24"/>
          <w:szCs w:val="24"/>
          <w:lang w:val="en-US"/>
        </w:rPr>
        <w:t>’s</w:t>
      </w:r>
      <w:r w:rsidR="00C569F2">
        <w:rPr>
          <w:rFonts w:ascii="Times New Roman" w:hAnsi="Times New Roman" w:cs="Times New Roman"/>
          <w:color w:val="000000"/>
          <w:sz w:val="24"/>
          <w:szCs w:val="24"/>
          <w:lang w:val="en-US"/>
        </w:rPr>
        <w:t xml:space="preserve"> transpos</w:t>
      </w:r>
      <w:r w:rsidR="002128CB">
        <w:rPr>
          <w:rFonts w:ascii="Times New Roman" w:hAnsi="Times New Roman" w:cs="Times New Roman"/>
          <w:color w:val="000000"/>
          <w:sz w:val="24"/>
          <w:szCs w:val="24"/>
          <w:lang w:val="en-US"/>
        </w:rPr>
        <w:t>ition</w:t>
      </w:r>
      <w:r w:rsidR="00C569F2">
        <w:rPr>
          <w:rFonts w:ascii="Times New Roman" w:hAnsi="Times New Roman" w:cs="Times New Roman"/>
          <w:color w:val="000000"/>
          <w:sz w:val="24"/>
          <w:szCs w:val="24"/>
          <w:lang w:val="en-US"/>
        </w:rPr>
        <w:t xml:space="preserve"> to the key of G which better suits the rich regulator harmonies </w:t>
      </w:r>
      <w:r w:rsidR="002128CB">
        <w:rPr>
          <w:rFonts w:ascii="Times New Roman" w:hAnsi="Times New Roman" w:cs="Times New Roman"/>
          <w:color w:val="000000"/>
          <w:sz w:val="24"/>
          <w:szCs w:val="24"/>
          <w:lang w:val="en-US"/>
        </w:rPr>
        <w:t xml:space="preserve">and was the key </w:t>
      </w:r>
      <w:r w:rsidR="00C569F2">
        <w:rPr>
          <w:rFonts w:ascii="Times New Roman" w:hAnsi="Times New Roman" w:cs="Times New Roman"/>
          <w:color w:val="000000"/>
          <w:sz w:val="24"/>
          <w:szCs w:val="24"/>
          <w:lang w:val="en-US"/>
        </w:rPr>
        <w:t xml:space="preserve">which Leo used in his </w:t>
      </w:r>
      <w:r w:rsidR="002128CB">
        <w:rPr>
          <w:rFonts w:ascii="Times New Roman" w:hAnsi="Times New Roman" w:cs="Times New Roman"/>
          <w:color w:val="000000"/>
          <w:sz w:val="24"/>
          <w:szCs w:val="24"/>
          <w:lang w:val="en-US"/>
        </w:rPr>
        <w:t xml:space="preserve">recording and </w:t>
      </w:r>
      <w:r w:rsidR="00C569F2">
        <w:rPr>
          <w:rFonts w:ascii="Times New Roman" w:hAnsi="Times New Roman" w:cs="Times New Roman"/>
          <w:color w:val="000000"/>
          <w:sz w:val="24"/>
          <w:szCs w:val="24"/>
          <w:lang w:val="en-US"/>
        </w:rPr>
        <w:t>arrangement.</w:t>
      </w:r>
      <w:proofErr w:type="gramEnd"/>
    </w:p>
    <w:p w:rsidR="00BF588A" w:rsidRDefault="00BF588A" w:rsidP="00EA3B79">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THE SNOWY BREASTED PEARL</w:t>
      </w:r>
    </w:p>
    <w:p w:rsidR="00BF588A" w:rsidRDefault="00BF588A" w:rsidP="00EA3B79">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I find this is a very useful melody to play using combinations of hand and wrist chords, to test out the tuning and playability of a set of regulators and their balance with the chanter.  Some of the progressions which Leo Rowsome gave in his Tutor and the very advanced musical devices which he demonstrated on his recording can serve to demonstrate the standard to which his pipes were made as regards playability and tenability.</w:t>
      </w:r>
    </w:p>
    <w:p w:rsidR="00BF588A" w:rsidRDefault="00BF588A" w:rsidP="00EA3B79">
      <w:pPr>
        <w:pBdr>
          <w:bottom w:val="single" w:sz="12" w:space="1" w:color="auto"/>
        </w:pBd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Dave Hegarty</w:t>
      </w:r>
      <w:r w:rsidR="007279D5">
        <w:rPr>
          <w:rFonts w:ascii="Times New Roman" w:hAnsi="Times New Roman" w:cs="Times New Roman"/>
          <w:color w:val="000000"/>
          <w:sz w:val="24"/>
          <w:szCs w:val="24"/>
          <w:lang w:val="en-US"/>
        </w:rPr>
        <w:br/>
      </w:r>
    </w:p>
    <w:p w:rsidR="002128CB" w:rsidRDefault="002128CB" w:rsidP="00EA3B79">
      <w:pPr>
        <w:rPr>
          <w:rFonts w:ascii="Times New Roman" w:hAnsi="Times New Roman" w:cs="Times New Roman"/>
          <w:color w:val="000000"/>
          <w:sz w:val="24"/>
          <w:szCs w:val="24"/>
          <w:lang w:val="en-US"/>
        </w:rPr>
      </w:pPr>
    </w:p>
    <w:p w:rsidR="002128CB" w:rsidRDefault="002128CB" w:rsidP="00EA3B79">
      <w:pPr>
        <w:rPr>
          <w:rFonts w:ascii="Times New Roman" w:hAnsi="Times New Roman" w:cs="Times New Roman"/>
          <w:color w:val="000000"/>
          <w:sz w:val="24"/>
          <w:szCs w:val="24"/>
          <w:lang w:val="en-US"/>
        </w:rPr>
      </w:pPr>
    </w:p>
    <w:p w:rsidR="002128CB" w:rsidRPr="002D677F" w:rsidRDefault="002128CB" w:rsidP="00EA3B79">
      <w:pPr>
        <w:rPr>
          <w:rFonts w:ascii="Times New Roman" w:hAnsi="Times New Roman" w:cs="Times New Roman"/>
          <w:color w:val="000000"/>
          <w:sz w:val="24"/>
          <w:szCs w:val="24"/>
          <w:lang w:val="en-US"/>
        </w:rPr>
      </w:pPr>
      <w:r>
        <w:rPr>
          <w:noProof/>
        </w:rPr>
        <w:lastRenderedPageBreak/>
        <w:drawing>
          <wp:inline distT="0" distB="0" distL="0" distR="0" wp14:anchorId="54A529CA" wp14:editId="5F41111C">
            <wp:extent cx="5731510" cy="8101047"/>
            <wp:effectExtent l="19050" t="0" r="2540" b="0"/>
            <wp:docPr id="4" name="Picture 1" descr="C:\Users\David\AppData\Local\Microsoft\Windows\Temporary Internet Files\Content.Word\scan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AppData\Local\Microsoft\Windows\Temporary Internet Files\Content.Word\scan0051.jpg"/>
                    <pic:cNvPicPr>
                      <a:picLocks noChangeAspect="1" noChangeArrowheads="1"/>
                    </pic:cNvPicPr>
                  </pic:nvPicPr>
                  <pic:blipFill>
                    <a:blip r:embed="rId15" cstate="print"/>
                    <a:srcRect/>
                    <a:stretch>
                      <a:fillRect/>
                    </a:stretch>
                  </pic:blipFill>
                  <pic:spPr bwMode="auto">
                    <a:xfrm>
                      <a:off x="0" y="0"/>
                      <a:ext cx="5731510" cy="8101047"/>
                    </a:xfrm>
                    <a:prstGeom prst="rect">
                      <a:avLst/>
                    </a:prstGeom>
                    <a:noFill/>
                    <a:ln w="9525">
                      <a:noFill/>
                      <a:miter lim="800000"/>
                      <a:headEnd/>
                      <a:tailEnd/>
                    </a:ln>
                  </pic:spPr>
                </pic:pic>
              </a:graphicData>
            </a:graphic>
          </wp:inline>
        </w:drawing>
      </w:r>
    </w:p>
    <w:p w:rsidR="00EA3B79" w:rsidRPr="002D677F" w:rsidRDefault="00EA3B79" w:rsidP="00EA3B79">
      <w:pPr>
        <w:rPr>
          <w:rFonts w:ascii="Times New Roman" w:hAnsi="Times New Roman" w:cs="Times New Roman"/>
          <w:color w:val="000000"/>
          <w:sz w:val="24"/>
          <w:szCs w:val="24"/>
          <w:lang w:val="en-US"/>
        </w:rPr>
      </w:pPr>
    </w:p>
    <w:p w:rsidR="00EA3B79" w:rsidRPr="00C57D2A" w:rsidRDefault="00EA3B79" w:rsidP="00D407F0">
      <w:pPr>
        <w:rPr>
          <w:rFonts w:ascii="Arial" w:hAnsi="Arial" w:cs="Arial"/>
          <w:color w:val="000000"/>
          <w:sz w:val="24"/>
          <w:szCs w:val="24"/>
          <w:lang w:val="en-US"/>
        </w:rPr>
      </w:pPr>
    </w:p>
    <w:sectPr w:rsidR="00EA3B79" w:rsidRPr="00C57D2A" w:rsidSect="007279D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62D1" w:rsidRDefault="003062D1" w:rsidP="00940842">
      <w:pPr>
        <w:spacing w:after="0" w:line="240" w:lineRule="auto"/>
      </w:pPr>
      <w:r>
        <w:separator/>
      </w:r>
    </w:p>
  </w:endnote>
  <w:endnote w:type="continuationSeparator" w:id="0">
    <w:p w:rsidR="003062D1" w:rsidRDefault="003062D1" w:rsidP="00940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411369"/>
      <w:docPartObj>
        <w:docPartGallery w:val="Page Numbers (Bottom of Page)"/>
        <w:docPartUnique/>
      </w:docPartObj>
    </w:sdtPr>
    <w:sdtEndPr>
      <w:rPr>
        <w:sz w:val="20"/>
      </w:rPr>
    </w:sdtEndPr>
    <w:sdtContent>
      <w:sdt>
        <w:sdtPr>
          <w:id w:val="-1669238322"/>
          <w:docPartObj>
            <w:docPartGallery w:val="Page Numbers (Top of Page)"/>
            <w:docPartUnique/>
          </w:docPartObj>
        </w:sdtPr>
        <w:sdtEndPr>
          <w:rPr>
            <w:sz w:val="20"/>
          </w:rPr>
        </w:sdtEndPr>
        <w:sdtContent>
          <w:p w:rsidR="007279D5" w:rsidRPr="007279D5" w:rsidRDefault="007279D5">
            <w:pPr>
              <w:pStyle w:val="Footer"/>
              <w:jc w:val="center"/>
              <w:rPr>
                <w:sz w:val="20"/>
              </w:rPr>
            </w:pPr>
            <w:r w:rsidRPr="007279D5">
              <w:rPr>
                <w:sz w:val="20"/>
              </w:rPr>
              <w:t xml:space="preserve">Page </w:t>
            </w:r>
            <w:r w:rsidRPr="007279D5">
              <w:rPr>
                <w:b/>
                <w:bCs/>
                <w:szCs w:val="24"/>
              </w:rPr>
              <w:fldChar w:fldCharType="begin"/>
            </w:r>
            <w:r w:rsidRPr="007279D5">
              <w:rPr>
                <w:b/>
                <w:bCs/>
                <w:sz w:val="20"/>
              </w:rPr>
              <w:instrText xml:space="preserve"> PAGE </w:instrText>
            </w:r>
            <w:r w:rsidRPr="007279D5">
              <w:rPr>
                <w:b/>
                <w:bCs/>
                <w:szCs w:val="24"/>
              </w:rPr>
              <w:fldChar w:fldCharType="separate"/>
            </w:r>
            <w:r>
              <w:rPr>
                <w:b/>
                <w:bCs/>
                <w:noProof/>
                <w:sz w:val="20"/>
              </w:rPr>
              <w:t>1</w:t>
            </w:r>
            <w:r w:rsidRPr="007279D5">
              <w:rPr>
                <w:b/>
                <w:bCs/>
                <w:szCs w:val="24"/>
              </w:rPr>
              <w:fldChar w:fldCharType="end"/>
            </w:r>
            <w:r w:rsidRPr="007279D5">
              <w:rPr>
                <w:sz w:val="20"/>
              </w:rPr>
              <w:t xml:space="preserve"> of </w:t>
            </w:r>
            <w:r w:rsidRPr="007279D5">
              <w:rPr>
                <w:b/>
                <w:bCs/>
                <w:szCs w:val="24"/>
              </w:rPr>
              <w:fldChar w:fldCharType="begin"/>
            </w:r>
            <w:r w:rsidRPr="007279D5">
              <w:rPr>
                <w:b/>
                <w:bCs/>
                <w:sz w:val="20"/>
              </w:rPr>
              <w:instrText xml:space="preserve"> NUMPAGES  </w:instrText>
            </w:r>
            <w:r w:rsidRPr="007279D5">
              <w:rPr>
                <w:b/>
                <w:bCs/>
                <w:szCs w:val="24"/>
              </w:rPr>
              <w:fldChar w:fldCharType="separate"/>
            </w:r>
            <w:r>
              <w:rPr>
                <w:b/>
                <w:bCs/>
                <w:noProof/>
                <w:sz w:val="20"/>
              </w:rPr>
              <w:t>12</w:t>
            </w:r>
            <w:r w:rsidRPr="007279D5">
              <w:rPr>
                <w:b/>
                <w:bCs/>
                <w:szCs w:val="24"/>
              </w:rPr>
              <w:fldChar w:fldCharType="end"/>
            </w:r>
          </w:p>
        </w:sdtContent>
      </w:sdt>
    </w:sdtContent>
  </w:sdt>
  <w:p w:rsidR="00213479" w:rsidRDefault="007279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62D1" w:rsidRDefault="003062D1" w:rsidP="00940842">
      <w:pPr>
        <w:spacing w:after="0" w:line="240" w:lineRule="auto"/>
      </w:pPr>
      <w:r>
        <w:separator/>
      </w:r>
    </w:p>
  </w:footnote>
  <w:footnote w:type="continuationSeparator" w:id="0">
    <w:p w:rsidR="003062D1" w:rsidRDefault="003062D1" w:rsidP="009408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C5565"/>
    <w:multiLevelType w:val="hybridMultilevel"/>
    <w:tmpl w:val="5224AB78"/>
    <w:lvl w:ilvl="0" w:tplc="2A5EE24E">
      <w:start w:val="3"/>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nsid w:val="63613EF6"/>
    <w:multiLevelType w:val="hybridMultilevel"/>
    <w:tmpl w:val="EB6EA05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7F0"/>
    <w:rsid w:val="0002440D"/>
    <w:rsid w:val="00046DF7"/>
    <w:rsid w:val="000E1774"/>
    <w:rsid w:val="00201EAB"/>
    <w:rsid w:val="002128CB"/>
    <w:rsid w:val="0028005F"/>
    <w:rsid w:val="002D677F"/>
    <w:rsid w:val="002E112A"/>
    <w:rsid w:val="002E2C6F"/>
    <w:rsid w:val="002F1C66"/>
    <w:rsid w:val="003062D1"/>
    <w:rsid w:val="00313077"/>
    <w:rsid w:val="003F0D99"/>
    <w:rsid w:val="003F1B8E"/>
    <w:rsid w:val="00537FAB"/>
    <w:rsid w:val="0054655F"/>
    <w:rsid w:val="005D422E"/>
    <w:rsid w:val="006B38D5"/>
    <w:rsid w:val="007279D5"/>
    <w:rsid w:val="00940842"/>
    <w:rsid w:val="009C602E"/>
    <w:rsid w:val="00A51A63"/>
    <w:rsid w:val="00B00BEC"/>
    <w:rsid w:val="00B518A7"/>
    <w:rsid w:val="00BC227A"/>
    <w:rsid w:val="00BF588A"/>
    <w:rsid w:val="00C506A7"/>
    <w:rsid w:val="00C569F2"/>
    <w:rsid w:val="00C57D2A"/>
    <w:rsid w:val="00C8551F"/>
    <w:rsid w:val="00CE4902"/>
    <w:rsid w:val="00D407F0"/>
    <w:rsid w:val="00D81FF5"/>
    <w:rsid w:val="00DE2073"/>
    <w:rsid w:val="00E94079"/>
    <w:rsid w:val="00EA3B79"/>
    <w:rsid w:val="00F27FDA"/>
    <w:rsid w:val="00F520DE"/>
    <w:rsid w:val="00F631EB"/>
    <w:rsid w:val="00FA5985"/>
    <w:rsid w:val="00FD04B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40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7F0"/>
  </w:style>
  <w:style w:type="paragraph" w:styleId="Caption">
    <w:name w:val="caption"/>
    <w:basedOn w:val="Normal"/>
    <w:next w:val="Normal"/>
    <w:uiPriority w:val="35"/>
    <w:unhideWhenUsed/>
    <w:qFormat/>
    <w:rsid w:val="00D407F0"/>
    <w:pPr>
      <w:spacing w:line="240" w:lineRule="auto"/>
    </w:pPr>
    <w:rPr>
      <w:b/>
      <w:bCs/>
      <w:color w:val="4F81BD" w:themeColor="accent1"/>
      <w:sz w:val="18"/>
      <w:szCs w:val="18"/>
    </w:rPr>
  </w:style>
  <w:style w:type="table" w:styleId="TableGrid">
    <w:name w:val="Table Grid"/>
    <w:basedOn w:val="TableNormal"/>
    <w:uiPriority w:val="59"/>
    <w:rsid w:val="00D407F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D407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07F0"/>
    <w:rPr>
      <w:rFonts w:ascii="Tahoma" w:hAnsi="Tahoma" w:cs="Tahoma"/>
      <w:sz w:val="16"/>
      <w:szCs w:val="16"/>
    </w:rPr>
  </w:style>
  <w:style w:type="character" w:styleId="CommentReference">
    <w:name w:val="annotation reference"/>
    <w:basedOn w:val="DefaultParagraphFont"/>
    <w:uiPriority w:val="99"/>
    <w:semiHidden/>
    <w:unhideWhenUsed/>
    <w:rsid w:val="00D407F0"/>
    <w:rPr>
      <w:sz w:val="16"/>
      <w:szCs w:val="16"/>
    </w:rPr>
  </w:style>
  <w:style w:type="paragraph" w:styleId="CommentText">
    <w:name w:val="annotation text"/>
    <w:basedOn w:val="Normal"/>
    <w:link w:val="CommentTextChar"/>
    <w:uiPriority w:val="99"/>
    <w:semiHidden/>
    <w:unhideWhenUsed/>
    <w:rsid w:val="00D407F0"/>
    <w:pPr>
      <w:spacing w:line="240" w:lineRule="auto"/>
    </w:pPr>
    <w:rPr>
      <w:sz w:val="20"/>
      <w:szCs w:val="20"/>
    </w:rPr>
  </w:style>
  <w:style w:type="character" w:customStyle="1" w:styleId="CommentTextChar">
    <w:name w:val="Comment Text Char"/>
    <w:basedOn w:val="DefaultParagraphFont"/>
    <w:link w:val="CommentText"/>
    <w:uiPriority w:val="99"/>
    <w:semiHidden/>
    <w:rsid w:val="00D407F0"/>
    <w:rPr>
      <w:sz w:val="20"/>
      <w:szCs w:val="20"/>
    </w:rPr>
  </w:style>
  <w:style w:type="paragraph" w:styleId="CommentSubject">
    <w:name w:val="annotation subject"/>
    <w:basedOn w:val="CommentText"/>
    <w:next w:val="CommentText"/>
    <w:link w:val="CommentSubjectChar"/>
    <w:uiPriority w:val="99"/>
    <w:semiHidden/>
    <w:unhideWhenUsed/>
    <w:rsid w:val="00D407F0"/>
    <w:rPr>
      <w:b/>
      <w:bCs/>
    </w:rPr>
  </w:style>
  <w:style w:type="character" w:customStyle="1" w:styleId="CommentSubjectChar">
    <w:name w:val="Comment Subject Char"/>
    <w:basedOn w:val="CommentTextChar"/>
    <w:link w:val="CommentSubject"/>
    <w:uiPriority w:val="99"/>
    <w:semiHidden/>
    <w:rsid w:val="00D407F0"/>
    <w:rPr>
      <w:b/>
      <w:bCs/>
      <w:sz w:val="20"/>
      <w:szCs w:val="20"/>
    </w:rPr>
  </w:style>
  <w:style w:type="paragraph" w:styleId="ListParagraph">
    <w:name w:val="List Paragraph"/>
    <w:basedOn w:val="Normal"/>
    <w:uiPriority w:val="34"/>
    <w:qFormat/>
    <w:rsid w:val="000E1774"/>
    <w:pPr>
      <w:ind w:left="720"/>
      <w:contextualSpacing/>
    </w:pPr>
  </w:style>
  <w:style w:type="paragraph" w:styleId="Header">
    <w:name w:val="header"/>
    <w:basedOn w:val="Normal"/>
    <w:link w:val="HeaderChar"/>
    <w:uiPriority w:val="99"/>
    <w:unhideWhenUsed/>
    <w:rsid w:val="00727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79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40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7F0"/>
  </w:style>
  <w:style w:type="paragraph" w:styleId="Caption">
    <w:name w:val="caption"/>
    <w:basedOn w:val="Normal"/>
    <w:next w:val="Normal"/>
    <w:uiPriority w:val="35"/>
    <w:unhideWhenUsed/>
    <w:qFormat/>
    <w:rsid w:val="00D407F0"/>
    <w:pPr>
      <w:spacing w:line="240" w:lineRule="auto"/>
    </w:pPr>
    <w:rPr>
      <w:b/>
      <w:bCs/>
      <w:color w:val="4F81BD" w:themeColor="accent1"/>
      <w:sz w:val="18"/>
      <w:szCs w:val="18"/>
    </w:rPr>
  </w:style>
  <w:style w:type="table" w:styleId="TableGrid">
    <w:name w:val="Table Grid"/>
    <w:basedOn w:val="TableNormal"/>
    <w:uiPriority w:val="59"/>
    <w:rsid w:val="00D407F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D407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07F0"/>
    <w:rPr>
      <w:rFonts w:ascii="Tahoma" w:hAnsi="Tahoma" w:cs="Tahoma"/>
      <w:sz w:val="16"/>
      <w:szCs w:val="16"/>
    </w:rPr>
  </w:style>
  <w:style w:type="character" w:styleId="CommentReference">
    <w:name w:val="annotation reference"/>
    <w:basedOn w:val="DefaultParagraphFont"/>
    <w:uiPriority w:val="99"/>
    <w:semiHidden/>
    <w:unhideWhenUsed/>
    <w:rsid w:val="00D407F0"/>
    <w:rPr>
      <w:sz w:val="16"/>
      <w:szCs w:val="16"/>
    </w:rPr>
  </w:style>
  <w:style w:type="paragraph" w:styleId="CommentText">
    <w:name w:val="annotation text"/>
    <w:basedOn w:val="Normal"/>
    <w:link w:val="CommentTextChar"/>
    <w:uiPriority w:val="99"/>
    <w:semiHidden/>
    <w:unhideWhenUsed/>
    <w:rsid w:val="00D407F0"/>
    <w:pPr>
      <w:spacing w:line="240" w:lineRule="auto"/>
    </w:pPr>
    <w:rPr>
      <w:sz w:val="20"/>
      <w:szCs w:val="20"/>
    </w:rPr>
  </w:style>
  <w:style w:type="character" w:customStyle="1" w:styleId="CommentTextChar">
    <w:name w:val="Comment Text Char"/>
    <w:basedOn w:val="DefaultParagraphFont"/>
    <w:link w:val="CommentText"/>
    <w:uiPriority w:val="99"/>
    <w:semiHidden/>
    <w:rsid w:val="00D407F0"/>
    <w:rPr>
      <w:sz w:val="20"/>
      <w:szCs w:val="20"/>
    </w:rPr>
  </w:style>
  <w:style w:type="paragraph" w:styleId="CommentSubject">
    <w:name w:val="annotation subject"/>
    <w:basedOn w:val="CommentText"/>
    <w:next w:val="CommentText"/>
    <w:link w:val="CommentSubjectChar"/>
    <w:uiPriority w:val="99"/>
    <w:semiHidden/>
    <w:unhideWhenUsed/>
    <w:rsid w:val="00D407F0"/>
    <w:rPr>
      <w:b/>
      <w:bCs/>
    </w:rPr>
  </w:style>
  <w:style w:type="character" w:customStyle="1" w:styleId="CommentSubjectChar">
    <w:name w:val="Comment Subject Char"/>
    <w:basedOn w:val="CommentTextChar"/>
    <w:link w:val="CommentSubject"/>
    <w:uiPriority w:val="99"/>
    <w:semiHidden/>
    <w:rsid w:val="00D407F0"/>
    <w:rPr>
      <w:b/>
      <w:bCs/>
      <w:sz w:val="20"/>
      <w:szCs w:val="20"/>
    </w:rPr>
  </w:style>
  <w:style w:type="paragraph" w:styleId="ListParagraph">
    <w:name w:val="List Paragraph"/>
    <w:basedOn w:val="Normal"/>
    <w:uiPriority w:val="34"/>
    <w:qFormat/>
    <w:rsid w:val="000E1774"/>
    <w:pPr>
      <w:ind w:left="720"/>
      <w:contextualSpacing/>
    </w:pPr>
  </w:style>
  <w:style w:type="paragraph" w:styleId="Header">
    <w:name w:val="header"/>
    <w:basedOn w:val="Normal"/>
    <w:link w:val="HeaderChar"/>
    <w:uiPriority w:val="99"/>
    <w:unhideWhenUsed/>
    <w:rsid w:val="00727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79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ED6BB-694E-4F66-957B-DC26A3EA5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1909</Words>
  <Characters>10884</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 </cp:lastModifiedBy>
  <cp:revision>2</cp:revision>
  <cp:lastPrinted>2013-02-20T11:43:00Z</cp:lastPrinted>
  <dcterms:created xsi:type="dcterms:W3CDTF">2016-09-14T17:28:00Z</dcterms:created>
  <dcterms:modified xsi:type="dcterms:W3CDTF">2016-09-14T17:28:00Z</dcterms:modified>
</cp:coreProperties>
</file>